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B6A" w:rsidRDefault="003C0B6A" w:rsidP="003C0B6A">
      <w:pPr>
        <w:ind w:left="1701" w:firstLine="0"/>
        <w:jc w:val="center"/>
      </w:pPr>
      <w:r>
        <w:rPr>
          <w:noProof/>
          <w:lang w:eastAsia="ru-RU"/>
        </w:rPr>
        <w:drawing>
          <wp:inline distT="0" distB="0" distL="0" distR="0" wp14:anchorId="4102E5D9" wp14:editId="27387CCA">
            <wp:extent cx="9485194" cy="14524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9540406" cy="1460874"/>
                    </a:xfrm>
                    <a:prstGeom prst="rect">
                      <a:avLst/>
                    </a:prstGeom>
                    <a:noFill/>
                    <a:ln w="9525">
                      <a:noFill/>
                      <a:miter lim="800000"/>
                      <a:headEnd/>
                      <a:tailEnd/>
                    </a:ln>
                  </pic:spPr>
                </pic:pic>
              </a:graphicData>
            </a:graphic>
          </wp:inline>
        </w:drawing>
      </w:r>
    </w:p>
    <w:p w:rsidR="00931182" w:rsidRPr="006D3BA9" w:rsidRDefault="00931182" w:rsidP="003C0B6A">
      <w:pPr>
        <w:jc w:val="center"/>
        <w:rPr>
          <w:sz w:val="52"/>
          <w:szCs w:val="52"/>
          <w:lang w:val="en-US"/>
        </w:rPr>
      </w:pPr>
    </w:p>
    <w:p w:rsidR="00FB4D19" w:rsidRDefault="00FB4D19" w:rsidP="003C0B6A">
      <w:pPr>
        <w:jc w:val="center"/>
        <w:rPr>
          <w:lang w:val="en-US"/>
        </w:rPr>
      </w:pPr>
    </w:p>
    <w:p w:rsidR="00FB4D19" w:rsidRDefault="00FB4D19" w:rsidP="003C0B6A">
      <w:pPr>
        <w:jc w:val="center"/>
        <w:rPr>
          <w:lang w:val="en-US"/>
        </w:rPr>
      </w:pPr>
    </w:p>
    <w:p w:rsidR="00FB4D19" w:rsidRDefault="00FB4D19" w:rsidP="003C0B6A">
      <w:pPr>
        <w:jc w:val="center"/>
        <w:rPr>
          <w:lang w:val="en-US"/>
        </w:rPr>
      </w:pPr>
    </w:p>
    <w:p w:rsidR="00FB4D19" w:rsidRDefault="00FB4D19" w:rsidP="003C0B6A">
      <w:pPr>
        <w:jc w:val="center"/>
        <w:rPr>
          <w:lang w:val="en-US"/>
        </w:rPr>
      </w:pPr>
    </w:p>
    <w:p w:rsidR="006D3BA9" w:rsidRPr="006D3BA9" w:rsidRDefault="006D3BA9" w:rsidP="00180108">
      <w:pPr>
        <w:pStyle w:val="a6"/>
        <w:tabs>
          <w:tab w:val="left" w:pos="4962"/>
          <w:tab w:val="left" w:pos="17719"/>
        </w:tabs>
        <w:spacing w:line="360" w:lineRule="auto"/>
        <w:ind w:left="2127" w:right="1424"/>
        <w:jc w:val="center"/>
        <w:rPr>
          <w:rFonts w:ascii="AcadMtavr" w:hAnsi="AcadMtavr"/>
          <w:b/>
          <w:sz w:val="48"/>
          <w:szCs w:val="48"/>
          <w:lang w:val="en-US"/>
        </w:rPr>
      </w:pPr>
      <w:r w:rsidRPr="006D3BA9">
        <w:rPr>
          <w:rFonts w:ascii="AcadMtavr" w:hAnsi="AcadMtavr"/>
          <w:b/>
          <w:color w:val="943634" w:themeColor="accent2" w:themeShade="BF"/>
          <w:sz w:val="48"/>
          <w:szCs w:val="48"/>
          <w:lang w:val="en-US"/>
        </w:rPr>
        <w:t>Sps "kavkasiis samTo jgufi "-s salicenzio farTobSi arsebuli e.w. ”bneli xevis” sabados Sida saavtomobilo gzebis proeqti</w:t>
      </w:r>
    </w:p>
    <w:p w:rsidR="006D3BA9" w:rsidRDefault="006D3BA9" w:rsidP="006D3BA9">
      <w:pPr>
        <w:jc w:val="center"/>
        <w:rPr>
          <w:rFonts w:ascii="AcadMtavr" w:hAnsi="AcadMtavr"/>
          <w:b/>
          <w:color w:val="1F497D" w:themeColor="text2"/>
          <w:sz w:val="28"/>
          <w:szCs w:val="28"/>
          <w:lang w:val="en-US"/>
        </w:rPr>
      </w:pPr>
    </w:p>
    <w:p w:rsidR="006D3BA9" w:rsidRPr="006D3BA9" w:rsidRDefault="006D3BA9" w:rsidP="006D3BA9">
      <w:pPr>
        <w:jc w:val="center"/>
        <w:rPr>
          <w:rFonts w:ascii="AcadMtavr" w:hAnsi="AcadMtavr"/>
          <w:b/>
          <w:sz w:val="52"/>
          <w:szCs w:val="52"/>
          <w:lang w:val="en-US"/>
        </w:rPr>
      </w:pPr>
      <w:r w:rsidRPr="006D3BA9">
        <w:rPr>
          <w:rFonts w:ascii="AcadMtavr" w:hAnsi="AcadMtavr"/>
          <w:b/>
          <w:color w:val="1F497D" w:themeColor="text2"/>
          <w:sz w:val="52"/>
          <w:szCs w:val="52"/>
          <w:lang w:val="en-US"/>
        </w:rPr>
        <w:t>sainJinro geologiuri kvlevis Sedegebi</w:t>
      </w:r>
    </w:p>
    <w:p w:rsidR="00C77541" w:rsidRDefault="00C77541" w:rsidP="006D3BA9">
      <w:pPr>
        <w:pStyle w:val="a6"/>
        <w:tabs>
          <w:tab w:val="left" w:pos="4962"/>
          <w:tab w:val="left" w:pos="17719"/>
        </w:tabs>
        <w:spacing w:line="360" w:lineRule="auto"/>
        <w:ind w:left="567" w:right="709"/>
        <w:jc w:val="center"/>
        <w:rPr>
          <w:rFonts w:ascii="AcadMtavr" w:hAnsi="AcadMtavr"/>
          <w:b/>
          <w:sz w:val="52"/>
          <w:szCs w:val="28"/>
          <w:lang w:val="en-US"/>
        </w:rPr>
      </w:pPr>
    </w:p>
    <w:p w:rsidR="006D3BA9" w:rsidRDefault="006D3BA9" w:rsidP="006D3BA9">
      <w:pPr>
        <w:jc w:val="center"/>
        <w:rPr>
          <w:rFonts w:ascii="AcadMtavr" w:hAnsi="AcadMtavr"/>
          <w:sz w:val="28"/>
          <w:szCs w:val="28"/>
          <w:lang w:val="en-US"/>
        </w:rPr>
      </w:pPr>
    </w:p>
    <w:p w:rsidR="006D3BA9" w:rsidRPr="006D3BA9" w:rsidRDefault="006D3BA9" w:rsidP="006D3BA9">
      <w:pPr>
        <w:ind w:left="4253" w:firstLine="0"/>
        <w:rPr>
          <w:rFonts w:ascii="AcadMtavr" w:hAnsi="AcadMtavr"/>
          <w:b/>
          <w:sz w:val="36"/>
          <w:szCs w:val="36"/>
          <w:lang w:val="en-US"/>
        </w:rPr>
      </w:pPr>
      <w:r w:rsidRPr="006D3BA9">
        <w:rPr>
          <w:rFonts w:ascii="AcadMtavr" w:hAnsi="AcadMtavr"/>
          <w:b/>
          <w:sz w:val="36"/>
          <w:szCs w:val="36"/>
          <w:lang w:val="en-US"/>
        </w:rPr>
        <w:t xml:space="preserve">Sps “gimi”-s </w:t>
      </w:r>
    </w:p>
    <w:p w:rsidR="006D3BA9" w:rsidRPr="006D3BA9" w:rsidRDefault="006D3BA9" w:rsidP="006D3BA9">
      <w:pPr>
        <w:ind w:left="4253" w:firstLine="0"/>
        <w:rPr>
          <w:rFonts w:ascii="AcadMtavr" w:hAnsi="AcadMtavr"/>
          <w:b/>
          <w:sz w:val="36"/>
          <w:szCs w:val="36"/>
          <w:lang w:val="en-US"/>
        </w:rPr>
      </w:pPr>
      <w:r w:rsidRPr="006D3BA9">
        <w:rPr>
          <w:rFonts w:ascii="AcadMtavr" w:hAnsi="AcadMtavr"/>
          <w:b/>
          <w:sz w:val="36"/>
          <w:szCs w:val="36"/>
          <w:lang w:val="en-US"/>
        </w:rPr>
        <w:t>direqtori</w:t>
      </w:r>
      <w:r w:rsidRPr="006D3BA9">
        <w:rPr>
          <w:rFonts w:ascii="AcadMtavr" w:hAnsi="AcadMtavr"/>
          <w:b/>
          <w:sz w:val="36"/>
          <w:szCs w:val="36"/>
          <w:lang w:val="en-US"/>
        </w:rPr>
        <w:tab/>
      </w:r>
      <w:r>
        <w:rPr>
          <w:rFonts w:ascii="AcadMtavr" w:hAnsi="AcadMtavr"/>
          <w:b/>
          <w:sz w:val="36"/>
          <w:szCs w:val="36"/>
          <w:lang w:val="en-US"/>
        </w:rPr>
        <w:tab/>
      </w:r>
      <w:r>
        <w:rPr>
          <w:rFonts w:ascii="AcadMtavr" w:hAnsi="AcadMtavr"/>
          <w:b/>
          <w:sz w:val="36"/>
          <w:szCs w:val="36"/>
          <w:lang w:val="en-US"/>
        </w:rPr>
        <w:tab/>
      </w:r>
      <w:r>
        <w:rPr>
          <w:rFonts w:ascii="AcadMtavr" w:hAnsi="AcadMtavr"/>
          <w:b/>
          <w:sz w:val="36"/>
          <w:szCs w:val="36"/>
          <w:lang w:val="en-US"/>
        </w:rPr>
        <w:tab/>
      </w:r>
      <w:r>
        <w:rPr>
          <w:rFonts w:ascii="AcadMtavr" w:hAnsi="AcadMtavr"/>
          <w:b/>
          <w:sz w:val="36"/>
          <w:szCs w:val="36"/>
          <w:lang w:val="en-US"/>
        </w:rPr>
        <w:tab/>
      </w:r>
      <w:r>
        <w:rPr>
          <w:rFonts w:ascii="AcadMtavr" w:hAnsi="AcadMtavr"/>
          <w:b/>
          <w:sz w:val="36"/>
          <w:szCs w:val="36"/>
          <w:lang w:val="en-US"/>
        </w:rPr>
        <w:tab/>
      </w:r>
      <w:r>
        <w:rPr>
          <w:rFonts w:ascii="AcadMtavr" w:hAnsi="AcadMtavr"/>
          <w:b/>
          <w:sz w:val="36"/>
          <w:szCs w:val="36"/>
          <w:lang w:val="en-US"/>
        </w:rPr>
        <w:tab/>
      </w:r>
      <w:r>
        <w:rPr>
          <w:rFonts w:ascii="AcadMtavr" w:hAnsi="AcadMtavr"/>
          <w:b/>
          <w:sz w:val="36"/>
          <w:szCs w:val="36"/>
          <w:lang w:val="en-US"/>
        </w:rPr>
        <w:tab/>
      </w:r>
      <w:r>
        <w:rPr>
          <w:rFonts w:ascii="AcadMtavr" w:hAnsi="AcadMtavr"/>
          <w:b/>
          <w:sz w:val="36"/>
          <w:szCs w:val="36"/>
          <w:lang w:val="en-US"/>
        </w:rPr>
        <w:tab/>
      </w:r>
      <w:r>
        <w:rPr>
          <w:rFonts w:ascii="AcadMtavr" w:hAnsi="AcadMtavr"/>
          <w:b/>
          <w:sz w:val="36"/>
          <w:szCs w:val="36"/>
          <w:lang w:val="en-US"/>
        </w:rPr>
        <w:tab/>
      </w:r>
      <w:r w:rsidRPr="006D3BA9">
        <w:rPr>
          <w:rFonts w:ascii="AcadMtavr" w:hAnsi="AcadMtavr"/>
          <w:b/>
          <w:sz w:val="36"/>
          <w:szCs w:val="36"/>
          <w:lang w:val="en-US"/>
        </w:rPr>
        <w:t>g.razmaZe</w:t>
      </w:r>
    </w:p>
    <w:p w:rsidR="006D3BA9" w:rsidRDefault="006D3BA9" w:rsidP="006D3BA9">
      <w:pPr>
        <w:pStyle w:val="a6"/>
        <w:tabs>
          <w:tab w:val="left" w:pos="4962"/>
          <w:tab w:val="left" w:pos="17719"/>
        </w:tabs>
        <w:spacing w:line="360" w:lineRule="auto"/>
        <w:ind w:left="567" w:right="709"/>
        <w:jc w:val="center"/>
        <w:rPr>
          <w:rFonts w:ascii="AcadMtavr" w:hAnsi="AcadMtavr"/>
          <w:b/>
          <w:sz w:val="52"/>
          <w:szCs w:val="28"/>
          <w:lang w:val="en-US"/>
        </w:rPr>
      </w:pPr>
    </w:p>
    <w:p w:rsidR="006D3BA9" w:rsidRPr="006D3BA9" w:rsidRDefault="006D3BA9" w:rsidP="006D3BA9">
      <w:pPr>
        <w:tabs>
          <w:tab w:val="left" w:pos="6804"/>
        </w:tabs>
        <w:ind w:left="567" w:right="709" w:hanging="6"/>
        <w:jc w:val="center"/>
        <w:rPr>
          <w:rFonts w:ascii="AcadNusx" w:hAnsi="AcadNusx"/>
          <w:b/>
          <w:sz w:val="28"/>
          <w:szCs w:val="28"/>
          <w:lang w:val="en-US"/>
        </w:rPr>
      </w:pPr>
      <w:r w:rsidRPr="006D3BA9">
        <w:rPr>
          <w:rFonts w:ascii="AcadNusx" w:hAnsi="AcadNusx"/>
          <w:b/>
          <w:sz w:val="28"/>
          <w:szCs w:val="28"/>
          <w:lang w:val="en-US"/>
        </w:rPr>
        <w:t>Tbilisi</w:t>
      </w:r>
    </w:p>
    <w:p w:rsidR="006D3BA9" w:rsidRPr="006D3BA9" w:rsidRDefault="006D3BA9" w:rsidP="006D3BA9">
      <w:pPr>
        <w:pStyle w:val="a6"/>
        <w:tabs>
          <w:tab w:val="left" w:pos="4962"/>
          <w:tab w:val="left" w:pos="17719"/>
        </w:tabs>
        <w:spacing w:line="360" w:lineRule="auto"/>
        <w:ind w:left="567" w:right="709" w:hanging="6"/>
        <w:jc w:val="center"/>
        <w:rPr>
          <w:rFonts w:ascii="AcadNusx" w:hAnsi="AcadNusx"/>
          <w:b/>
          <w:sz w:val="32"/>
          <w:szCs w:val="32"/>
          <w:lang w:val="en-US"/>
        </w:rPr>
      </w:pPr>
      <w:r w:rsidRPr="006D3BA9">
        <w:rPr>
          <w:rFonts w:ascii="AcadNusx" w:hAnsi="AcadNusx"/>
          <w:b/>
          <w:sz w:val="28"/>
          <w:szCs w:val="28"/>
          <w:lang w:val="en-US"/>
        </w:rPr>
        <w:t>2017w.</w:t>
      </w:r>
    </w:p>
    <w:p w:rsidR="006D3BA9" w:rsidRDefault="006D3BA9" w:rsidP="006D3BA9">
      <w:pPr>
        <w:pStyle w:val="a6"/>
        <w:tabs>
          <w:tab w:val="left" w:pos="4962"/>
          <w:tab w:val="left" w:pos="17719"/>
        </w:tabs>
        <w:spacing w:line="360" w:lineRule="auto"/>
        <w:ind w:left="567" w:right="709"/>
        <w:jc w:val="center"/>
        <w:rPr>
          <w:rFonts w:ascii="AcadMtavr" w:hAnsi="AcadMtavr"/>
          <w:b/>
          <w:sz w:val="52"/>
          <w:szCs w:val="28"/>
          <w:lang w:val="en-US"/>
        </w:rPr>
      </w:pPr>
    </w:p>
    <w:p w:rsidR="006D3BA9" w:rsidRDefault="006D3BA9" w:rsidP="006D3BA9">
      <w:pPr>
        <w:pStyle w:val="a6"/>
        <w:tabs>
          <w:tab w:val="left" w:pos="4962"/>
          <w:tab w:val="left" w:pos="17719"/>
        </w:tabs>
        <w:spacing w:line="360" w:lineRule="auto"/>
        <w:ind w:left="567" w:right="709"/>
        <w:jc w:val="center"/>
        <w:rPr>
          <w:rFonts w:ascii="AcadMtavr" w:hAnsi="AcadMtavr"/>
          <w:b/>
          <w:sz w:val="52"/>
          <w:szCs w:val="28"/>
          <w:lang w:val="en-US"/>
        </w:rPr>
        <w:sectPr w:rsidR="006D3BA9" w:rsidSect="00565D2C">
          <w:pgSz w:w="23818" w:h="16834" w:orient="landscape"/>
          <w:pgMar w:top="1138" w:right="850" w:bottom="1138" w:left="1699" w:header="720" w:footer="720" w:gutter="0"/>
          <w:cols w:space="720"/>
          <w:docGrid w:linePitch="360"/>
        </w:sectPr>
      </w:pPr>
    </w:p>
    <w:p w:rsidR="00D25CE9" w:rsidRDefault="00D25CE9" w:rsidP="006D3BA9">
      <w:pPr>
        <w:jc w:val="center"/>
        <w:rPr>
          <w:rFonts w:ascii="AcadMtavr" w:hAnsi="AcadMtavr"/>
          <w:sz w:val="28"/>
          <w:szCs w:val="28"/>
          <w:lang w:val="en-US"/>
        </w:rPr>
        <w:sectPr w:rsidR="00D25CE9" w:rsidSect="00D25CE9">
          <w:headerReference w:type="default" r:id="rId10"/>
          <w:footerReference w:type="default" r:id="rId11"/>
          <w:type w:val="continuous"/>
          <w:pgSz w:w="23814" w:h="16839" w:orient="landscape" w:code="8"/>
          <w:pgMar w:top="567" w:right="851" w:bottom="1701" w:left="567" w:header="510" w:footer="709" w:gutter="0"/>
          <w:cols w:space="708"/>
          <w:titlePg/>
          <w:docGrid w:linePitch="360"/>
        </w:sect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D25CE9" w:rsidRDefault="00D25CE9" w:rsidP="006D3BA9">
      <w:pPr>
        <w:jc w:val="center"/>
        <w:rPr>
          <w:rFonts w:ascii="AcadMtavr" w:hAnsi="AcadMtavr"/>
          <w:sz w:val="28"/>
          <w:szCs w:val="28"/>
          <w:lang w:val="en-US"/>
        </w:rPr>
      </w:pPr>
    </w:p>
    <w:p w:rsidR="006D3BA9" w:rsidRDefault="006D3BA9" w:rsidP="006D3BA9">
      <w:pPr>
        <w:jc w:val="center"/>
        <w:rPr>
          <w:rFonts w:ascii="AcadMtavr" w:hAnsi="AcadMtavr"/>
          <w:sz w:val="28"/>
          <w:szCs w:val="28"/>
          <w:lang w:val="en-US"/>
        </w:rPr>
      </w:pPr>
      <w:r>
        <w:rPr>
          <w:rFonts w:ascii="AcadMtavr" w:hAnsi="AcadMtavr"/>
          <w:sz w:val="28"/>
          <w:szCs w:val="28"/>
          <w:lang w:val="en-US"/>
        </w:rPr>
        <w:lastRenderedPageBreak/>
        <w:t>sarCevi</w:t>
      </w:r>
    </w:p>
    <w:p w:rsidR="006D3BA9" w:rsidRDefault="006D3BA9" w:rsidP="006D3BA9">
      <w:pPr>
        <w:jc w:val="center"/>
        <w:rPr>
          <w:rFonts w:ascii="AcadMtavr" w:hAnsi="AcadMtavr"/>
          <w:sz w:val="28"/>
          <w:szCs w:val="28"/>
          <w:lang w:val="en-US"/>
        </w:rPr>
      </w:pPr>
    </w:p>
    <w:p w:rsidR="006D3BA9" w:rsidRDefault="006D3BA9" w:rsidP="006D3BA9">
      <w:pPr>
        <w:jc w:val="center"/>
        <w:rPr>
          <w:rFonts w:ascii="AcadMtavr" w:hAnsi="AcadMtavr"/>
          <w:sz w:val="28"/>
          <w:szCs w:val="28"/>
          <w:lang w:val="en-US"/>
        </w:rPr>
      </w:pPr>
    </w:p>
    <w:p w:rsidR="006D3BA9" w:rsidRPr="00AC25E6" w:rsidRDefault="006D3BA9" w:rsidP="006D3BA9">
      <w:pPr>
        <w:pStyle w:val="a8"/>
        <w:numPr>
          <w:ilvl w:val="0"/>
          <w:numId w:val="3"/>
        </w:numPr>
        <w:tabs>
          <w:tab w:val="left" w:pos="9498"/>
        </w:tabs>
        <w:spacing w:after="120" w:line="288" w:lineRule="auto"/>
        <w:ind w:left="425" w:hanging="425"/>
        <w:rPr>
          <w:lang w:val="en-US"/>
        </w:rPr>
      </w:pPr>
      <w:r w:rsidRPr="00AC25E6">
        <w:rPr>
          <w:lang w:val="en-US"/>
        </w:rPr>
        <w:t xml:space="preserve">Sesavali </w:t>
      </w:r>
      <w:r w:rsidRPr="00AC25E6">
        <w:rPr>
          <w:lang w:val="en-US"/>
        </w:rPr>
        <w:tab/>
        <w:t>3</w:t>
      </w:r>
    </w:p>
    <w:p w:rsidR="006D3BA9" w:rsidRPr="00AC25E6" w:rsidRDefault="006D3BA9" w:rsidP="006D3BA9">
      <w:pPr>
        <w:pStyle w:val="a8"/>
        <w:numPr>
          <w:ilvl w:val="0"/>
          <w:numId w:val="3"/>
        </w:numPr>
        <w:tabs>
          <w:tab w:val="left" w:pos="9498"/>
        </w:tabs>
        <w:spacing w:after="120" w:line="288" w:lineRule="auto"/>
        <w:ind w:left="425" w:hanging="425"/>
        <w:rPr>
          <w:rFonts w:ascii="Sylfaen" w:hAnsi="Sylfaen" w:cs="AcadNusx"/>
          <w:bCs/>
          <w:lang w:val="ka-GE"/>
        </w:rPr>
      </w:pPr>
      <w:r w:rsidRPr="00AC25E6">
        <w:rPr>
          <w:rFonts w:cs="AcadNusx"/>
          <w:bCs/>
          <w:lang w:val="ka-GE"/>
        </w:rPr>
        <w:t xml:space="preserve">sakvlevi raionis </w:t>
      </w:r>
      <w:r w:rsidRPr="00AC25E6">
        <w:rPr>
          <w:rFonts w:cs="AcadNusx"/>
          <w:bCs/>
          <w:lang w:val="en-US"/>
        </w:rPr>
        <w:t xml:space="preserve">fizikur-geografiuli </w:t>
      </w:r>
      <w:r w:rsidRPr="00AC25E6">
        <w:rPr>
          <w:rFonts w:cs="AcadNusx"/>
          <w:bCs/>
          <w:lang w:val="ka-GE"/>
        </w:rPr>
        <w:t>pirobebi</w:t>
      </w:r>
      <w:r w:rsidRPr="00AC25E6">
        <w:rPr>
          <w:rFonts w:cs="AcadNusx"/>
          <w:bCs/>
          <w:lang w:val="en-US"/>
        </w:rPr>
        <w:t xml:space="preserve"> </w:t>
      </w:r>
      <w:r w:rsidRPr="00AC25E6">
        <w:rPr>
          <w:rFonts w:ascii="Sylfaen" w:hAnsi="Sylfaen" w:cs="AcadNusx"/>
          <w:bCs/>
          <w:lang w:val="ka-GE"/>
        </w:rPr>
        <w:tab/>
      </w:r>
      <w:r w:rsidR="003C26D0">
        <w:rPr>
          <w:rFonts w:ascii="Sylfaen" w:hAnsi="Sylfaen" w:cs="AcadNusx"/>
          <w:bCs/>
          <w:lang w:val="en-US"/>
        </w:rPr>
        <w:t>3</w:t>
      </w:r>
    </w:p>
    <w:p w:rsidR="006D3BA9" w:rsidRDefault="006D3BA9" w:rsidP="006D3BA9">
      <w:pPr>
        <w:pStyle w:val="a8"/>
        <w:numPr>
          <w:ilvl w:val="0"/>
          <w:numId w:val="3"/>
        </w:numPr>
        <w:tabs>
          <w:tab w:val="left" w:pos="9498"/>
        </w:tabs>
        <w:spacing w:after="120" w:line="288" w:lineRule="auto"/>
        <w:ind w:left="425" w:hanging="425"/>
        <w:rPr>
          <w:rFonts w:cs="AcadNusx"/>
          <w:szCs w:val="24"/>
          <w:lang w:val="de-AT"/>
        </w:rPr>
      </w:pPr>
      <w:r w:rsidRPr="00AC25E6">
        <w:rPr>
          <w:rFonts w:cs="AcadNusx"/>
          <w:szCs w:val="24"/>
          <w:lang w:val="de-AT"/>
        </w:rPr>
        <w:t>geologiuri agebul</w:t>
      </w:r>
      <w:r>
        <w:rPr>
          <w:rFonts w:cs="AcadNusx"/>
          <w:szCs w:val="24"/>
          <w:lang w:val="de-AT"/>
        </w:rPr>
        <w:t>eba da hidrogeologiuri pirobebi</w:t>
      </w:r>
      <w:r w:rsidRPr="00D406F2">
        <w:rPr>
          <w:rFonts w:cs="AcadNusx"/>
          <w:szCs w:val="24"/>
          <w:lang w:val="de-AT"/>
        </w:rPr>
        <w:tab/>
      </w:r>
      <w:r w:rsidR="003C26D0">
        <w:rPr>
          <w:rFonts w:cs="AcadNusx"/>
          <w:szCs w:val="24"/>
          <w:lang w:val="de-AT"/>
        </w:rPr>
        <w:t>4</w:t>
      </w:r>
    </w:p>
    <w:p w:rsidR="003C26D0" w:rsidRPr="003C26D0" w:rsidRDefault="003C26D0" w:rsidP="006D3BA9">
      <w:pPr>
        <w:pStyle w:val="a8"/>
        <w:numPr>
          <w:ilvl w:val="0"/>
          <w:numId w:val="3"/>
        </w:numPr>
        <w:tabs>
          <w:tab w:val="left" w:pos="9498"/>
        </w:tabs>
        <w:spacing w:after="120" w:line="288" w:lineRule="auto"/>
        <w:ind w:left="425" w:hanging="425"/>
        <w:rPr>
          <w:rFonts w:cs="AcadNusx"/>
          <w:szCs w:val="24"/>
          <w:lang w:val="de-AT"/>
        </w:rPr>
      </w:pPr>
      <w:r w:rsidRPr="003C26D0">
        <w:rPr>
          <w:rFonts w:cs="AcadNusx"/>
          <w:szCs w:val="24"/>
          <w:lang w:val="de-AT"/>
        </w:rPr>
        <w:t xml:space="preserve">Sida saavtomobilo gzebis sainJinro-geologiuri pirobebis aRwera </w:t>
      </w:r>
      <w:r>
        <w:rPr>
          <w:rFonts w:cs="AcadNusx"/>
          <w:szCs w:val="24"/>
          <w:lang w:val="de-AT"/>
        </w:rPr>
        <w:t xml:space="preserve">  </w:t>
      </w:r>
      <w:r w:rsidRPr="003C26D0">
        <w:rPr>
          <w:rFonts w:cs="AcadNusx"/>
          <w:szCs w:val="24"/>
          <w:lang w:val="de-AT"/>
        </w:rPr>
        <w:t>trasebis piketaJis mixedviT</w:t>
      </w:r>
      <w:r>
        <w:rPr>
          <w:rFonts w:cs="AcadNusx"/>
          <w:szCs w:val="24"/>
          <w:lang w:val="de-AT"/>
        </w:rPr>
        <w:tab/>
        <w:t>6</w:t>
      </w:r>
    </w:p>
    <w:p w:rsidR="006D3BA9" w:rsidRPr="00AC25E6" w:rsidRDefault="006D3BA9" w:rsidP="006D3BA9">
      <w:pPr>
        <w:pStyle w:val="a8"/>
        <w:numPr>
          <w:ilvl w:val="0"/>
          <w:numId w:val="3"/>
        </w:numPr>
        <w:tabs>
          <w:tab w:val="left" w:pos="9498"/>
        </w:tabs>
        <w:spacing w:after="120" w:line="288" w:lineRule="auto"/>
        <w:ind w:left="425" w:hanging="425"/>
        <w:rPr>
          <w:rFonts w:cs="AcadNusx"/>
          <w:bCs/>
          <w:lang w:val="de-AT"/>
        </w:rPr>
      </w:pPr>
      <w:r w:rsidRPr="00AC25E6">
        <w:rPr>
          <w:rFonts w:cs="AcadNusx"/>
          <w:bCs/>
          <w:lang w:val="de-AT"/>
        </w:rPr>
        <w:t>gamokvleuli ubnis geoteqnikuri daxasiaTeba</w:t>
      </w:r>
      <w:r w:rsidR="003C26D0">
        <w:rPr>
          <w:rFonts w:cs="AcadNusx"/>
          <w:bCs/>
          <w:lang w:val="de-AT"/>
        </w:rPr>
        <w:t xml:space="preserve"> da gruntebis </w:t>
      </w:r>
      <w:r w:rsidR="003C26D0" w:rsidRPr="003C26D0">
        <w:rPr>
          <w:rFonts w:cs="AcadNusx"/>
          <w:bCs/>
          <w:lang w:val="de-AT"/>
        </w:rPr>
        <w:t>fizikur-meqanikuri Tvisebebi</w:t>
      </w:r>
      <w:r w:rsidRPr="003C26D0">
        <w:rPr>
          <w:rFonts w:cs="AcadNusx"/>
          <w:bCs/>
          <w:lang w:val="de-AT"/>
        </w:rPr>
        <w:tab/>
      </w:r>
      <w:r w:rsidR="003C26D0">
        <w:rPr>
          <w:rFonts w:cs="AcadNusx"/>
          <w:bCs/>
          <w:lang w:val="de-AT"/>
        </w:rPr>
        <w:t>8</w:t>
      </w:r>
    </w:p>
    <w:p w:rsidR="006D3BA9" w:rsidRPr="00F80359" w:rsidRDefault="006D3BA9" w:rsidP="006D3BA9">
      <w:pPr>
        <w:pStyle w:val="a8"/>
        <w:numPr>
          <w:ilvl w:val="0"/>
          <w:numId w:val="3"/>
        </w:numPr>
        <w:tabs>
          <w:tab w:val="left" w:pos="9498"/>
        </w:tabs>
        <w:spacing w:after="120" w:line="360" w:lineRule="auto"/>
        <w:ind w:left="426" w:right="-144" w:hanging="426"/>
        <w:rPr>
          <w:rFonts w:ascii="Sylfaen" w:hAnsi="Sylfaen"/>
          <w:lang w:val="de-AT"/>
        </w:rPr>
      </w:pPr>
      <w:r w:rsidRPr="008C1AEE">
        <w:rPr>
          <w:lang w:val="en-US"/>
        </w:rPr>
        <w:t>daskvnebi da rekomendaciebi</w:t>
      </w:r>
      <w:r w:rsidRPr="00AC25E6">
        <w:rPr>
          <w:lang w:val="en-US"/>
        </w:rPr>
        <w:tab/>
        <w:t>1</w:t>
      </w:r>
      <w:r w:rsidR="003C26D0">
        <w:rPr>
          <w:lang w:val="en-US"/>
        </w:rPr>
        <w:t>0</w:t>
      </w:r>
    </w:p>
    <w:p w:rsidR="006D3BA9" w:rsidRPr="00F80359" w:rsidRDefault="006D3BA9" w:rsidP="006D3BA9">
      <w:pPr>
        <w:pStyle w:val="a8"/>
        <w:numPr>
          <w:ilvl w:val="0"/>
          <w:numId w:val="3"/>
        </w:numPr>
        <w:tabs>
          <w:tab w:val="left" w:pos="9498"/>
        </w:tabs>
        <w:spacing w:after="120" w:line="360" w:lineRule="auto"/>
        <w:ind w:left="426" w:right="-144" w:hanging="426"/>
        <w:rPr>
          <w:rFonts w:ascii="Sylfaen" w:hAnsi="Sylfaen"/>
          <w:lang w:val="de-AT"/>
        </w:rPr>
      </w:pPr>
      <w:r w:rsidRPr="00AC25E6">
        <w:rPr>
          <w:rFonts w:cs="AcadNusx"/>
          <w:szCs w:val="24"/>
          <w:lang w:val="de-AT"/>
        </w:rPr>
        <w:t>gamoyenebuli literatura</w:t>
      </w:r>
      <w:r>
        <w:rPr>
          <w:rFonts w:cs="AcadNusx"/>
          <w:szCs w:val="24"/>
          <w:lang w:val="de-AT"/>
        </w:rPr>
        <w:tab/>
      </w:r>
      <w:r w:rsidR="003C26D0">
        <w:rPr>
          <w:rFonts w:cs="AcadNusx"/>
          <w:szCs w:val="24"/>
          <w:lang w:val="de-AT"/>
        </w:rPr>
        <w:t>11</w:t>
      </w:r>
    </w:p>
    <w:p w:rsidR="006D3BA9" w:rsidRPr="00AC25E6" w:rsidRDefault="006D3BA9" w:rsidP="00AA726C">
      <w:pPr>
        <w:pStyle w:val="a8"/>
        <w:numPr>
          <w:ilvl w:val="0"/>
          <w:numId w:val="3"/>
        </w:numPr>
        <w:tabs>
          <w:tab w:val="left" w:pos="9180"/>
          <w:tab w:val="left" w:pos="9498"/>
        </w:tabs>
        <w:spacing w:after="60" w:line="288" w:lineRule="auto"/>
        <w:ind w:left="426" w:right="-144" w:hanging="426"/>
        <w:contextualSpacing w:val="0"/>
        <w:rPr>
          <w:lang w:val="en-US"/>
        </w:rPr>
      </w:pPr>
      <w:r w:rsidRPr="00AC25E6">
        <w:rPr>
          <w:lang w:val="en-US"/>
        </w:rPr>
        <w:t>danarTebi</w:t>
      </w:r>
      <w:r>
        <w:rPr>
          <w:lang w:val="en-US"/>
        </w:rPr>
        <w:tab/>
      </w:r>
      <w:r>
        <w:rPr>
          <w:lang w:val="en-US"/>
        </w:rPr>
        <w:tab/>
      </w:r>
      <w:r w:rsidR="003C26D0">
        <w:rPr>
          <w:lang w:val="en-US"/>
        </w:rPr>
        <w:t>1</w:t>
      </w:r>
      <w:r w:rsidR="00AA5548">
        <w:rPr>
          <w:lang w:val="en-US"/>
        </w:rPr>
        <w:t>2</w:t>
      </w:r>
      <w:r w:rsidRPr="00AC25E6">
        <w:rPr>
          <w:lang w:val="en-US"/>
        </w:rPr>
        <w:tab/>
      </w:r>
    </w:p>
    <w:p w:rsidR="00AA726C" w:rsidRPr="00AA726C" w:rsidRDefault="00AA726C" w:rsidP="00AA726C">
      <w:pPr>
        <w:pStyle w:val="a8"/>
        <w:numPr>
          <w:ilvl w:val="0"/>
          <w:numId w:val="26"/>
        </w:numPr>
        <w:tabs>
          <w:tab w:val="left" w:pos="567"/>
          <w:tab w:val="left" w:pos="9180"/>
          <w:tab w:val="left" w:pos="9214"/>
        </w:tabs>
        <w:spacing w:line="288" w:lineRule="auto"/>
        <w:ind w:left="851" w:right="-187" w:hanging="425"/>
        <w:contextualSpacing w:val="0"/>
        <w:rPr>
          <w:lang w:val="en-US"/>
        </w:rPr>
      </w:pPr>
      <w:r w:rsidRPr="00AA726C">
        <w:rPr>
          <w:lang w:val="en-US"/>
        </w:rPr>
        <w:t xml:space="preserve">teqnikuri davaleba sainJinro-geologiur kvlevaze </w:t>
      </w:r>
    </w:p>
    <w:p w:rsidR="00AA726C" w:rsidRPr="00AA726C" w:rsidRDefault="00AA726C" w:rsidP="00AA726C">
      <w:pPr>
        <w:pStyle w:val="a8"/>
        <w:numPr>
          <w:ilvl w:val="0"/>
          <w:numId w:val="26"/>
        </w:numPr>
        <w:tabs>
          <w:tab w:val="left" w:pos="567"/>
          <w:tab w:val="left" w:pos="9180"/>
          <w:tab w:val="left" w:pos="9214"/>
        </w:tabs>
        <w:spacing w:line="288" w:lineRule="auto"/>
        <w:ind w:left="851" w:right="-187" w:hanging="425"/>
        <w:contextualSpacing w:val="0"/>
        <w:rPr>
          <w:lang w:val="en-US"/>
        </w:rPr>
      </w:pPr>
      <w:r w:rsidRPr="00AA726C">
        <w:rPr>
          <w:rFonts w:cs="AcadMtavr"/>
          <w:bCs/>
          <w:iCs/>
          <w:szCs w:val="24"/>
          <w:lang w:val="en-US"/>
        </w:rPr>
        <w:t xml:space="preserve">miweriloba </w:t>
      </w:r>
      <w:r w:rsidRPr="00AA726C">
        <w:rPr>
          <w:rFonts w:cs="AcadMtavr"/>
          <w:bCs/>
          <w:iCs/>
          <w:szCs w:val="24"/>
          <w:lang w:val="ka-GE"/>
        </w:rPr>
        <w:t>sainJinro-geologiur kvlevaze.</w:t>
      </w:r>
      <w:r w:rsidRPr="00AA726C">
        <w:rPr>
          <w:rFonts w:cs="AcadMtavr"/>
          <w:bCs/>
          <w:iCs/>
          <w:szCs w:val="24"/>
          <w:lang w:val="en-US"/>
        </w:rPr>
        <w:t xml:space="preserve"> </w:t>
      </w:r>
    </w:p>
    <w:p w:rsidR="00AA726C" w:rsidRPr="00AA726C" w:rsidRDefault="00AA726C" w:rsidP="00AA726C">
      <w:pPr>
        <w:pStyle w:val="a8"/>
        <w:numPr>
          <w:ilvl w:val="0"/>
          <w:numId w:val="26"/>
        </w:numPr>
        <w:tabs>
          <w:tab w:val="left" w:pos="567"/>
          <w:tab w:val="left" w:pos="9180"/>
        </w:tabs>
        <w:spacing w:line="288" w:lineRule="auto"/>
        <w:ind w:left="851" w:right="-187" w:hanging="425"/>
        <w:contextualSpacing w:val="0"/>
        <w:rPr>
          <w:lang w:val="en-US"/>
        </w:rPr>
      </w:pPr>
      <w:r w:rsidRPr="00AA726C">
        <w:rPr>
          <w:lang w:val="en-US"/>
        </w:rPr>
        <w:t xml:space="preserve">gruntebis fizikur-meqanikuri maCveneblebis saangariSo mniSvnelobebis cxrili </w:t>
      </w:r>
    </w:p>
    <w:p w:rsidR="00AA726C" w:rsidRPr="00AA726C" w:rsidRDefault="00AA726C" w:rsidP="00AA726C">
      <w:pPr>
        <w:pStyle w:val="a8"/>
        <w:numPr>
          <w:ilvl w:val="0"/>
          <w:numId w:val="26"/>
        </w:numPr>
        <w:tabs>
          <w:tab w:val="left" w:pos="567"/>
          <w:tab w:val="left" w:pos="9180"/>
        </w:tabs>
        <w:spacing w:line="288" w:lineRule="auto"/>
        <w:ind w:left="851" w:right="-187" w:hanging="425"/>
        <w:contextualSpacing w:val="0"/>
        <w:rPr>
          <w:lang w:val="en-US"/>
        </w:rPr>
      </w:pPr>
      <w:r w:rsidRPr="00AA726C">
        <w:rPr>
          <w:lang w:val="en-US"/>
        </w:rPr>
        <w:t xml:space="preserve">gruntebis laboratoriuli kvlevis Sedegebis jamuri cxrili </w:t>
      </w:r>
    </w:p>
    <w:p w:rsidR="00AA726C" w:rsidRPr="00AA726C" w:rsidRDefault="00AA726C" w:rsidP="00AA726C">
      <w:pPr>
        <w:pStyle w:val="a8"/>
        <w:numPr>
          <w:ilvl w:val="0"/>
          <w:numId w:val="26"/>
        </w:numPr>
        <w:tabs>
          <w:tab w:val="left" w:pos="567"/>
          <w:tab w:val="left" w:pos="9180"/>
        </w:tabs>
        <w:spacing w:line="288" w:lineRule="auto"/>
        <w:ind w:left="851" w:right="-187" w:hanging="425"/>
        <w:contextualSpacing w:val="0"/>
        <w:rPr>
          <w:lang w:val="en-US"/>
        </w:rPr>
      </w:pPr>
      <w:r w:rsidRPr="00AA726C">
        <w:rPr>
          <w:lang w:val="en-US"/>
        </w:rPr>
        <w:t>kldovani qanebis fizikuri da meqanikuri Tvisebebis laboratoriuli kvlevis Sedegebis cxrili</w:t>
      </w:r>
    </w:p>
    <w:p w:rsidR="00AA726C" w:rsidRPr="00AA726C" w:rsidRDefault="00AA726C" w:rsidP="00AA726C">
      <w:pPr>
        <w:pStyle w:val="a8"/>
        <w:numPr>
          <w:ilvl w:val="0"/>
          <w:numId w:val="26"/>
        </w:numPr>
        <w:tabs>
          <w:tab w:val="left" w:pos="567"/>
          <w:tab w:val="left" w:pos="9180"/>
        </w:tabs>
        <w:spacing w:line="288" w:lineRule="auto"/>
        <w:ind w:left="851" w:right="-187" w:hanging="425"/>
        <w:contextualSpacing w:val="0"/>
        <w:rPr>
          <w:lang w:val="en-US"/>
        </w:rPr>
      </w:pPr>
      <w:r w:rsidRPr="00AA726C">
        <w:rPr>
          <w:lang w:val="en-US"/>
        </w:rPr>
        <w:t>#2 sainJinro geologiuri elementis fizikuri maxasiaTeblebis mniSvnelobebis statistikuri damuSavebis Sedegebi</w:t>
      </w:r>
    </w:p>
    <w:p w:rsidR="00AA726C" w:rsidRPr="00AA726C" w:rsidRDefault="00AA726C" w:rsidP="00AA726C">
      <w:pPr>
        <w:pStyle w:val="a8"/>
        <w:numPr>
          <w:ilvl w:val="0"/>
          <w:numId w:val="26"/>
        </w:numPr>
        <w:tabs>
          <w:tab w:val="left" w:pos="567"/>
          <w:tab w:val="left" w:pos="9180"/>
        </w:tabs>
        <w:spacing w:line="288" w:lineRule="auto"/>
        <w:ind w:left="851" w:right="-187" w:hanging="425"/>
        <w:contextualSpacing w:val="0"/>
        <w:rPr>
          <w:lang w:val="en-US"/>
        </w:rPr>
      </w:pPr>
      <w:r w:rsidRPr="00AA726C">
        <w:rPr>
          <w:lang w:val="en-US"/>
        </w:rPr>
        <w:t>gruntebis kompresiaze da Zvraze gamocdis furclebi</w:t>
      </w:r>
    </w:p>
    <w:p w:rsidR="00AA726C" w:rsidRPr="00AA726C" w:rsidRDefault="00AA726C" w:rsidP="00AA726C">
      <w:pPr>
        <w:pStyle w:val="a8"/>
        <w:numPr>
          <w:ilvl w:val="0"/>
          <w:numId w:val="26"/>
        </w:numPr>
        <w:tabs>
          <w:tab w:val="left" w:pos="567"/>
          <w:tab w:val="left" w:pos="9180"/>
        </w:tabs>
        <w:spacing w:line="288" w:lineRule="auto"/>
        <w:ind w:left="851" w:right="-187" w:hanging="425"/>
        <w:contextualSpacing w:val="0"/>
        <w:rPr>
          <w:lang w:val="en-US"/>
        </w:rPr>
      </w:pPr>
      <w:r w:rsidRPr="00AA726C">
        <w:rPr>
          <w:rFonts w:cs="AcadMtavr"/>
          <w:bCs/>
          <w:iCs/>
          <w:szCs w:val="24"/>
          <w:lang w:val="en-US"/>
        </w:rPr>
        <w:t>trasebis grZivi profilebi</w:t>
      </w:r>
    </w:p>
    <w:p w:rsidR="00AA726C" w:rsidRPr="00AA726C" w:rsidRDefault="00AA726C" w:rsidP="00AA726C">
      <w:pPr>
        <w:pStyle w:val="a8"/>
        <w:numPr>
          <w:ilvl w:val="0"/>
          <w:numId w:val="26"/>
        </w:numPr>
        <w:tabs>
          <w:tab w:val="left" w:pos="567"/>
          <w:tab w:val="left" w:pos="9180"/>
        </w:tabs>
        <w:spacing w:line="288" w:lineRule="auto"/>
        <w:ind w:left="851" w:right="-187" w:hanging="425"/>
        <w:contextualSpacing w:val="0"/>
        <w:rPr>
          <w:lang w:val="en-US"/>
        </w:rPr>
      </w:pPr>
      <w:r w:rsidRPr="00AA726C">
        <w:rPr>
          <w:rFonts w:cs="AcadMtavr"/>
          <w:bCs/>
          <w:iCs/>
          <w:szCs w:val="24"/>
          <w:lang w:val="en-US"/>
        </w:rPr>
        <w:t>gamonamuSevrebis liTologiuri svetebi m-bi 1:100</w:t>
      </w:r>
    </w:p>
    <w:p w:rsidR="007B48D1" w:rsidRPr="007B48D1" w:rsidRDefault="007B48D1" w:rsidP="007B48D1">
      <w:pPr>
        <w:pStyle w:val="a8"/>
        <w:tabs>
          <w:tab w:val="left" w:pos="567"/>
          <w:tab w:val="left" w:pos="9180"/>
        </w:tabs>
        <w:spacing w:line="288" w:lineRule="auto"/>
        <w:ind w:left="1800" w:right="-187"/>
        <w:rPr>
          <w:lang w:val="en-US"/>
        </w:rPr>
      </w:pPr>
    </w:p>
    <w:p w:rsidR="006D3BA9" w:rsidRPr="00AA726C" w:rsidRDefault="006D3BA9" w:rsidP="006D3BA9">
      <w:pPr>
        <w:ind w:left="851" w:hanging="425"/>
        <w:jc w:val="center"/>
        <w:rPr>
          <w:rFonts w:ascii="AcadMtavr" w:hAnsi="AcadMtavr" w:cs="AcadMtavr"/>
          <w:b/>
          <w:bCs/>
          <w:lang w:val="en-US"/>
        </w:rPr>
      </w:pPr>
    </w:p>
    <w:p w:rsidR="006D3BA9" w:rsidRPr="00AA726C" w:rsidRDefault="006D3BA9" w:rsidP="006D3BA9">
      <w:pPr>
        <w:ind w:left="851" w:hanging="425"/>
        <w:jc w:val="center"/>
        <w:rPr>
          <w:rFonts w:ascii="AcadMtavr" w:hAnsi="AcadMtavr" w:cs="AcadMtavr"/>
          <w:b/>
          <w:bCs/>
          <w:lang w:val="en-US"/>
        </w:rPr>
      </w:pPr>
    </w:p>
    <w:p w:rsidR="006D3BA9" w:rsidRDefault="006D3BA9" w:rsidP="006D3BA9">
      <w:pPr>
        <w:ind w:left="851" w:hanging="425"/>
        <w:jc w:val="center"/>
        <w:rPr>
          <w:rFonts w:ascii="AcadMtavr" w:hAnsi="AcadMtavr" w:cs="AcadMtavr"/>
          <w:b/>
          <w:bCs/>
          <w:lang w:val="en-US"/>
        </w:rPr>
      </w:pPr>
    </w:p>
    <w:p w:rsidR="007B48D1" w:rsidRDefault="007B48D1" w:rsidP="006D3BA9">
      <w:pPr>
        <w:ind w:left="851" w:hanging="425"/>
        <w:jc w:val="center"/>
        <w:rPr>
          <w:rFonts w:ascii="AcadMtavr" w:hAnsi="AcadMtavr" w:cs="AcadMtavr"/>
          <w:b/>
          <w:bCs/>
          <w:lang w:val="en-US"/>
        </w:rPr>
      </w:pPr>
    </w:p>
    <w:p w:rsidR="007B48D1" w:rsidRDefault="007B48D1" w:rsidP="006D3BA9">
      <w:pPr>
        <w:ind w:left="851" w:hanging="425"/>
        <w:jc w:val="center"/>
        <w:rPr>
          <w:rFonts w:ascii="AcadMtavr" w:hAnsi="AcadMtavr" w:cs="AcadMtavr"/>
          <w:b/>
          <w:bCs/>
          <w:lang w:val="en-US"/>
        </w:rPr>
      </w:pPr>
    </w:p>
    <w:p w:rsidR="007B48D1" w:rsidRDefault="007B48D1" w:rsidP="006D3BA9">
      <w:pPr>
        <w:ind w:left="851" w:hanging="425"/>
        <w:jc w:val="center"/>
        <w:rPr>
          <w:rFonts w:ascii="AcadMtavr" w:hAnsi="AcadMtavr" w:cs="AcadMtavr"/>
          <w:b/>
          <w:bCs/>
          <w:lang w:val="en-US"/>
        </w:rPr>
      </w:pPr>
    </w:p>
    <w:p w:rsidR="007B48D1" w:rsidRDefault="007B48D1" w:rsidP="006D3BA9">
      <w:pPr>
        <w:ind w:left="851" w:hanging="425"/>
        <w:jc w:val="center"/>
        <w:rPr>
          <w:rFonts w:ascii="AcadMtavr" w:hAnsi="AcadMtavr" w:cs="AcadMtavr"/>
          <w:b/>
          <w:bCs/>
          <w:lang w:val="en-US"/>
        </w:rPr>
      </w:pPr>
    </w:p>
    <w:p w:rsidR="007B48D1" w:rsidRDefault="007B48D1" w:rsidP="006D3BA9">
      <w:pPr>
        <w:ind w:left="851" w:hanging="425"/>
        <w:jc w:val="center"/>
        <w:rPr>
          <w:rFonts w:ascii="AcadMtavr" w:hAnsi="AcadMtavr" w:cs="AcadMtavr"/>
          <w:b/>
          <w:bCs/>
          <w:lang w:val="en-US"/>
        </w:rPr>
      </w:pPr>
    </w:p>
    <w:p w:rsidR="007B48D1" w:rsidRDefault="007B48D1" w:rsidP="006D3BA9">
      <w:pPr>
        <w:ind w:left="851" w:hanging="425"/>
        <w:jc w:val="center"/>
        <w:rPr>
          <w:rFonts w:ascii="AcadMtavr" w:hAnsi="AcadMtavr" w:cs="AcadMtavr"/>
          <w:b/>
          <w:bCs/>
          <w:lang w:val="en-US"/>
        </w:rPr>
      </w:pPr>
    </w:p>
    <w:p w:rsidR="006D3BA9" w:rsidRPr="006F3CAA" w:rsidRDefault="006D3BA9" w:rsidP="006D3BA9">
      <w:pPr>
        <w:pStyle w:val="a8"/>
        <w:numPr>
          <w:ilvl w:val="0"/>
          <w:numId w:val="2"/>
        </w:numPr>
        <w:spacing w:after="120" w:line="288" w:lineRule="auto"/>
        <w:ind w:left="426" w:hanging="426"/>
        <w:contextualSpacing w:val="0"/>
        <w:jc w:val="both"/>
        <w:rPr>
          <w:b/>
          <w:lang w:val="en-US"/>
        </w:rPr>
      </w:pPr>
      <w:r w:rsidRPr="006F3CAA">
        <w:rPr>
          <w:b/>
          <w:lang w:val="en-US"/>
        </w:rPr>
        <w:lastRenderedPageBreak/>
        <w:t>Sesavali</w:t>
      </w:r>
    </w:p>
    <w:p w:rsidR="006D3BA9" w:rsidRPr="00E96D12" w:rsidRDefault="006D3BA9" w:rsidP="00E96D12">
      <w:pPr>
        <w:spacing w:line="288" w:lineRule="auto"/>
        <w:ind w:left="426" w:firstLine="0"/>
        <w:rPr>
          <w:rFonts w:ascii="AcadNusx" w:hAnsi="AcadNusx"/>
          <w:sz w:val="24"/>
          <w:szCs w:val="24"/>
          <w:lang w:val="en-US"/>
        </w:rPr>
      </w:pPr>
      <w:r w:rsidRPr="00E96D12">
        <w:rPr>
          <w:rFonts w:ascii="AcadNusx" w:hAnsi="AcadNusx"/>
          <w:sz w:val="24"/>
          <w:szCs w:val="24"/>
          <w:lang w:val="en-US"/>
        </w:rPr>
        <w:t>winamdebare daskvna warmoadgens damkveTTan – Sps ”kavkasiis samTo jgufi”-sTan (direqtori jondo SubiTiZe) SeTanxmebuli samuSaoebis Sedegs. samuSaoebi ganxorcielda e.w. “bneli xevis” sabados Sida saavtomobilo gzis proeqtis sainJinro-geologiuri informaciiT uzrunvelyofis mizniT.</w:t>
      </w:r>
    </w:p>
    <w:p w:rsidR="006D3BA9" w:rsidRPr="00E96D12" w:rsidRDefault="006D3BA9" w:rsidP="00E96D12">
      <w:pPr>
        <w:spacing w:line="288" w:lineRule="auto"/>
        <w:ind w:left="426" w:firstLine="0"/>
        <w:rPr>
          <w:rFonts w:ascii="AcadNusx" w:hAnsi="AcadNusx"/>
          <w:sz w:val="24"/>
          <w:szCs w:val="24"/>
          <w:lang w:val="en-US"/>
        </w:rPr>
      </w:pPr>
      <w:r w:rsidRPr="00E96D12">
        <w:rPr>
          <w:rFonts w:ascii="AcadNusx" w:hAnsi="AcadNusx"/>
          <w:sz w:val="24"/>
          <w:szCs w:val="24"/>
          <w:lang w:val="en-US"/>
        </w:rPr>
        <w:t xml:space="preserve">gzis gayvana navaraudevia beqTakaris samTo-mompovebeli ubnidan e.w. “bneli xevi”-s saproeqto oqrosgadamamuSavebeli qarxnis ganTavsebis ubnamde, md. xramis xeobis gavliT. igi pirobiTad dayofilia or monakveTad: pirveli md. xramze arsebuli saavtomobilo xididan, e.w. “bneli xevi”-s sawarmoo ubnamde, xeobis marcxena ferdobze, sigrZiT  5,0 km-mde, da meore  beqTakaris samTo-mompovebeli ubnidan md. xramze arsebuli saavtomobillo xidamde, xeobis marjvena ferdobze, sigrZiT 4.9 km. marjvena ferdze aseve ganixileba saproeqto gzis meore variantis trasa, romelic iwyeba sofel tanZiaSi da praqtikulad miuyveba aq arsebul sasoflo gzas. am monakveTis sigrZe 2.9 km. utoldeba. </w:t>
      </w:r>
    </w:p>
    <w:p w:rsidR="006D3BA9" w:rsidRPr="00E96D12" w:rsidRDefault="006D3BA9" w:rsidP="00E96D12">
      <w:pPr>
        <w:spacing w:line="288" w:lineRule="auto"/>
        <w:ind w:left="426" w:firstLine="0"/>
        <w:rPr>
          <w:rFonts w:ascii="AcadNusx" w:hAnsi="AcadNusx"/>
          <w:sz w:val="24"/>
          <w:szCs w:val="24"/>
          <w:lang w:val="en-US"/>
        </w:rPr>
      </w:pPr>
      <w:r w:rsidRPr="00E96D12">
        <w:rPr>
          <w:rFonts w:ascii="AcadNusx" w:hAnsi="AcadNusx"/>
          <w:sz w:val="24"/>
          <w:szCs w:val="24"/>
          <w:lang w:val="en-US"/>
        </w:rPr>
        <w:t>sainJinro-geologiuri kvlevebisas samive mimarT</w:t>
      </w:r>
      <w:r w:rsidR="00E45231">
        <w:rPr>
          <w:rFonts w:ascii="AcadNusx" w:hAnsi="AcadNusx"/>
          <w:sz w:val="24"/>
          <w:szCs w:val="24"/>
          <w:lang w:val="en-US"/>
        </w:rPr>
        <w:t>u</w:t>
      </w:r>
      <w:r w:rsidRPr="00E96D12">
        <w:rPr>
          <w:rFonts w:ascii="AcadNusx" w:hAnsi="AcadNusx"/>
          <w:sz w:val="24"/>
          <w:szCs w:val="24"/>
          <w:lang w:val="en-US"/>
        </w:rPr>
        <w:t xml:space="preserve">lebiT Catarda: rekognosirebiTi, burRviTi, samTo-gayvaniTi, laboratoriuli da kameraluri samuSaoebi, agreTve hidrogeologiuri, geomorfologiuri, geologiuri da geodinamikuri dakvirvebebi. sainJinro-geologiuri informaciis mosapoveblad, gzis saproeqto </w:t>
      </w:r>
      <w:r w:rsidR="00E45231">
        <w:rPr>
          <w:rFonts w:ascii="AcadNusx" w:hAnsi="AcadNusx"/>
          <w:sz w:val="24"/>
          <w:szCs w:val="24"/>
          <w:lang w:val="en-US"/>
        </w:rPr>
        <w:t>trasis</w:t>
      </w:r>
      <w:r w:rsidRPr="00E96D12">
        <w:rPr>
          <w:rFonts w:ascii="AcadNusx" w:hAnsi="AcadNusx"/>
          <w:sz w:val="24"/>
          <w:szCs w:val="24"/>
          <w:lang w:val="en-US"/>
        </w:rPr>
        <w:t xml:space="preserve"> gaswvriv gayvanil iqna WaburRilebi, aseve samTo gamonamuSevrebi Txrilebisa da </w:t>
      </w:r>
      <w:r w:rsidR="00E45231">
        <w:rPr>
          <w:rFonts w:ascii="AcadNusx" w:hAnsi="AcadNusx"/>
          <w:sz w:val="24"/>
          <w:szCs w:val="24"/>
          <w:lang w:val="en-US"/>
        </w:rPr>
        <w:t>gawmend</w:t>
      </w:r>
      <w:r w:rsidRPr="00E96D12">
        <w:rPr>
          <w:rFonts w:ascii="AcadNusx" w:hAnsi="AcadNusx"/>
          <w:sz w:val="24"/>
          <w:szCs w:val="24"/>
          <w:lang w:val="en-US"/>
        </w:rPr>
        <w:t xml:space="preserve">ebis saxiT. maTi adgilmdebareoba, raodenoba da saxeobebi gansazRvrulia damkveTis mier. gamonamuSevrebidan aRebul iqna gruntis nimuSebi, romlebic SemdgomSi Seswavlil iqna  laboratoriul pirobebSi. </w:t>
      </w:r>
    </w:p>
    <w:p w:rsidR="006D3BA9" w:rsidRPr="00E96D12" w:rsidRDefault="006D3BA9" w:rsidP="00E96D12">
      <w:pPr>
        <w:spacing w:after="200" w:line="288" w:lineRule="auto"/>
        <w:ind w:left="426" w:firstLine="0"/>
        <w:rPr>
          <w:rFonts w:ascii="AcadNusx" w:hAnsi="AcadNusx"/>
          <w:sz w:val="24"/>
          <w:szCs w:val="24"/>
          <w:lang w:val="de-AT"/>
        </w:rPr>
      </w:pPr>
      <w:r w:rsidRPr="00E96D12">
        <w:rPr>
          <w:rFonts w:ascii="AcadNusx" w:hAnsi="AcadNusx"/>
          <w:sz w:val="24"/>
          <w:szCs w:val="24"/>
          <w:lang w:val="de-AT"/>
        </w:rPr>
        <w:t>zogadad teritoriis geologiuri SefasebisaTvis gamoyenebulia damkveTis mier mowodebuli masalebi (bolnisis madniani raionis geologiuri ruka masStabiT 1:50000). geomorfologiuri, sainJinro-geologiuri da hidrologiuri SefasebisaTvis gamoyenebulia literaturuli, fonduri da Cvens xelT arsebuli arqivis masalebi.  maTi CamonaTvali moyvanilia danarTebSi.</w:t>
      </w:r>
    </w:p>
    <w:p w:rsidR="00D25CE9" w:rsidRDefault="006D3BA9" w:rsidP="00D25CE9">
      <w:pPr>
        <w:spacing w:line="288" w:lineRule="auto"/>
        <w:ind w:left="426" w:firstLine="0"/>
        <w:rPr>
          <w:rFonts w:ascii="AcadNusx" w:hAnsi="AcadNusx"/>
          <w:sz w:val="24"/>
          <w:szCs w:val="24"/>
          <w:lang w:val="de-AT"/>
        </w:rPr>
      </w:pPr>
      <w:r w:rsidRPr="00E96D12">
        <w:rPr>
          <w:rFonts w:ascii="AcadNusx" w:hAnsi="AcadNusx" w:cs="AcadNusx"/>
          <w:sz w:val="24"/>
          <w:szCs w:val="24"/>
          <w:lang w:val="de-AT"/>
        </w:rPr>
        <w:t>gamokvleuli trasis topografiuli gegma 1:1000 masStabSi (</w:t>
      </w:r>
      <w:r w:rsidRPr="00E96D12">
        <w:rPr>
          <w:rFonts w:ascii="Times New Roman" w:hAnsi="Times New Roman" w:cs="Times New Roman"/>
          <w:sz w:val="24"/>
          <w:szCs w:val="24"/>
          <w:lang w:val="de-AT"/>
        </w:rPr>
        <w:t xml:space="preserve">UTM </w:t>
      </w:r>
      <w:r w:rsidRPr="00E96D12">
        <w:rPr>
          <w:rFonts w:ascii="AcadNusx" w:hAnsi="AcadNusx" w:cs="AcadNusx"/>
          <w:sz w:val="24"/>
          <w:szCs w:val="24"/>
          <w:lang w:val="de-AT"/>
        </w:rPr>
        <w:t xml:space="preserve">proeqciis,        </w:t>
      </w:r>
      <w:r w:rsidRPr="00E96D12">
        <w:rPr>
          <w:rFonts w:ascii="Times New Roman" w:hAnsi="Times New Roman" w:cs="Times New Roman"/>
          <w:sz w:val="24"/>
          <w:szCs w:val="24"/>
          <w:lang w:val="de-AT"/>
        </w:rPr>
        <w:t>WGS-</w:t>
      </w:r>
      <w:r w:rsidRPr="00E96D12">
        <w:rPr>
          <w:rFonts w:ascii="AcadNusx" w:hAnsi="AcadNusx" w:cs="AcadNusx"/>
          <w:sz w:val="24"/>
          <w:szCs w:val="24"/>
          <w:lang w:val="de-AT"/>
        </w:rPr>
        <w:t xml:space="preserve">84 kooredinatTa sistemaSi) gzis SesaZlo trasebis gaswvriv warmodgenilia damkveTis mier. maTze Cvens mier datanilia saZiebo WaburRilebis, Txrilebisa da </w:t>
      </w:r>
      <w:r w:rsidR="00E45231">
        <w:rPr>
          <w:rFonts w:ascii="AcadNusx" w:hAnsi="AcadNusx" w:cs="AcadNusx"/>
          <w:sz w:val="24"/>
          <w:szCs w:val="24"/>
          <w:lang w:val="de-AT"/>
        </w:rPr>
        <w:t>gawmwnde</w:t>
      </w:r>
      <w:r w:rsidRPr="00E96D12">
        <w:rPr>
          <w:rFonts w:ascii="AcadNusx" w:hAnsi="AcadNusx" w:cs="AcadNusx"/>
          <w:sz w:val="24"/>
          <w:szCs w:val="24"/>
          <w:lang w:val="de-AT"/>
        </w:rPr>
        <w:t xml:space="preserve">bis adgilmdebareoba, aseve gaswvrivi sainJinro-geologiuri Wrilis xazi, romelic gatarebulia saproeqto gzebis trasebis RerZis gaswvriv. </w:t>
      </w:r>
    </w:p>
    <w:p w:rsidR="006D3BA9" w:rsidRPr="00E96D12" w:rsidRDefault="006D3BA9" w:rsidP="00D25CE9">
      <w:pPr>
        <w:spacing w:line="288" w:lineRule="auto"/>
        <w:ind w:left="426" w:firstLine="0"/>
        <w:rPr>
          <w:rFonts w:ascii="AcadNusx" w:hAnsi="AcadNusx"/>
          <w:sz w:val="24"/>
          <w:szCs w:val="24"/>
          <w:lang w:val="de-AT"/>
        </w:rPr>
      </w:pPr>
      <w:r w:rsidRPr="00E96D12">
        <w:rPr>
          <w:rFonts w:ascii="AcadNusx" w:hAnsi="AcadNusx" w:cs="AcadNusx"/>
          <w:b/>
          <w:bCs/>
          <w:sz w:val="24"/>
          <w:szCs w:val="24"/>
          <w:lang w:val="de-AT"/>
        </w:rPr>
        <w:lastRenderedPageBreak/>
        <w:t xml:space="preserve">2. </w:t>
      </w:r>
      <w:r w:rsidR="003C26D0">
        <w:rPr>
          <w:rFonts w:ascii="AcadNusx" w:hAnsi="AcadNusx" w:cs="AcadNusx"/>
          <w:b/>
          <w:bCs/>
          <w:sz w:val="24"/>
          <w:szCs w:val="24"/>
          <w:lang w:val="de-AT"/>
        </w:rPr>
        <w:t xml:space="preserve">sakvlevi </w:t>
      </w:r>
      <w:r w:rsidRPr="00E96D12">
        <w:rPr>
          <w:rFonts w:ascii="AcadNusx" w:hAnsi="AcadNusx" w:cs="AcadNusx"/>
          <w:b/>
          <w:bCs/>
          <w:sz w:val="24"/>
          <w:szCs w:val="24"/>
          <w:lang w:val="ka-GE"/>
        </w:rPr>
        <w:t xml:space="preserve">raionis </w:t>
      </w:r>
      <w:r w:rsidRPr="00E96D12">
        <w:rPr>
          <w:rFonts w:ascii="AcadNusx" w:hAnsi="AcadNusx" w:cs="AcadNusx"/>
          <w:b/>
          <w:bCs/>
          <w:sz w:val="24"/>
          <w:szCs w:val="24"/>
          <w:lang w:val="de-AT"/>
        </w:rPr>
        <w:t xml:space="preserve">fizikur-geografiuli </w:t>
      </w:r>
      <w:r w:rsidRPr="00E96D12">
        <w:rPr>
          <w:rFonts w:ascii="AcadNusx" w:hAnsi="AcadNusx" w:cs="AcadNusx"/>
          <w:b/>
          <w:bCs/>
          <w:sz w:val="24"/>
          <w:szCs w:val="24"/>
          <w:lang w:val="ka-GE"/>
        </w:rPr>
        <w:t>pirobebi</w:t>
      </w:r>
      <w:r w:rsidRPr="00E96D12">
        <w:rPr>
          <w:rFonts w:ascii="AcadNusx" w:hAnsi="AcadNusx" w:cs="AcadNusx"/>
          <w:b/>
          <w:bCs/>
          <w:sz w:val="24"/>
          <w:szCs w:val="24"/>
          <w:lang w:val="de-AT"/>
        </w:rPr>
        <w:t>.</w:t>
      </w:r>
    </w:p>
    <w:p w:rsidR="006D3BA9" w:rsidRPr="00E96D12" w:rsidRDefault="006D3BA9" w:rsidP="00E96D12">
      <w:pPr>
        <w:spacing w:line="288" w:lineRule="auto"/>
        <w:ind w:left="426" w:firstLine="0"/>
        <w:rPr>
          <w:rFonts w:ascii="AcadNusx" w:hAnsi="AcadNusx" w:cs="AcadNusx"/>
          <w:sz w:val="24"/>
          <w:szCs w:val="24"/>
          <w:lang w:val="de-AT"/>
        </w:rPr>
      </w:pPr>
      <w:r w:rsidRPr="00E96D12">
        <w:rPr>
          <w:rFonts w:ascii="AcadNusx" w:hAnsi="AcadNusx" w:cs="AcadNusx"/>
          <w:sz w:val="24"/>
          <w:szCs w:val="24"/>
          <w:lang w:val="de-AT"/>
        </w:rPr>
        <w:t xml:space="preserve">gamokvleuli teritoria, rogorc zemoT iyo aRniSnuli ganTavsebulia md. xramis xeobaSi, sof. berTakaridan Crdilo-dasavleTiT. </w:t>
      </w:r>
    </w:p>
    <w:p w:rsidR="006D3BA9" w:rsidRPr="003C26D0" w:rsidRDefault="006D3BA9" w:rsidP="00E96D12">
      <w:pPr>
        <w:spacing w:line="288" w:lineRule="auto"/>
        <w:ind w:left="426" w:firstLine="0"/>
        <w:rPr>
          <w:rFonts w:ascii="AcadNusx" w:hAnsi="AcadNusx" w:cs="AcadNusx"/>
          <w:sz w:val="24"/>
          <w:szCs w:val="24"/>
          <w:lang w:val="de-AT"/>
        </w:rPr>
      </w:pPr>
      <w:r w:rsidRPr="00E96D12">
        <w:rPr>
          <w:rFonts w:ascii="AcadNusx" w:hAnsi="AcadNusx"/>
          <w:sz w:val="24"/>
          <w:szCs w:val="24"/>
          <w:lang w:val="de-AT"/>
        </w:rPr>
        <w:t xml:space="preserve">klimatis parametrebi aRebulia daproeqtebis normebis _ "samSeneblo klimatologia pn 01.05-08" _ mixedviT. meteopunqtis bolnisi (26) da TeTriwyaro (67)monacemebiT, romelic samSeneblo </w:t>
      </w:r>
      <w:r w:rsidRPr="003C26D0">
        <w:rPr>
          <w:rFonts w:ascii="AcadNusx" w:hAnsi="AcadNusx"/>
          <w:sz w:val="24"/>
          <w:szCs w:val="24"/>
          <w:lang w:val="de-AT"/>
        </w:rPr>
        <w:t>klimaturi daraionebiT miekuTvneba IIb klimatur raions, ianvris saSualo temperaturiT -5</w:t>
      </w:r>
      <w:r w:rsidRPr="003C26D0">
        <w:rPr>
          <w:rFonts w:ascii="AcadNusx" w:hAnsi="AcadNusx"/>
          <w:sz w:val="24"/>
          <w:szCs w:val="24"/>
          <w:vertAlign w:val="superscript"/>
          <w:lang w:val="de-AT"/>
        </w:rPr>
        <w:t>0</w:t>
      </w:r>
      <w:r w:rsidRPr="003C26D0">
        <w:rPr>
          <w:rFonts w:ascii="AcadNusx" w:hAnsi="AcadNusx"/>
          <w:sz w:val="24"/>
          <w:szCs w:val="24"/>
          <w:lang w:val="de-AT"/>
        </w:rPr>
        <w:t xml:space="preserve"> -dan -2</w:t>
      </w:r>
      <w:r w:rsidRPr="003C26D0">
        <w:rPr>
          <w:rFonts w:ascii="AcadNusx" w:hAnsi="AcadNusx"/>
          <w:sz w:val="24"/>
          <w:szCs w:val="24"/>
          <w:vertAlign w:val="superscript"/>
          <w:lang w:val="de-AT"/>
        </w:rPr>
        <w:t>0</w:t>
      </w:r>
      <w:r w:rsidRPr="003C26D0">
        <w:rPr>
          <w:rFonts w:ascii="AcadNusx" w:hAnsi="AcadNusx"/>
          <w:sz w:val="24"/>
          <w:szCs w:val="24"/>
          <w:lang w:val="de-AT"/>
        </w:rPr>
        <w:t>-mde da ivlisis saSualo temperaturiT +21</w:t>
      </w:r>
      <w:r w:rsidRPr="003C26D0">
        <w:rPr>
          <w:rFonts w:ascii="AcadNusx" w:hAnsi="AcadNusx"/>
          <w:sz w:val="24"/>
          <w:szCs w:val="24"/>
          <w:vertAlign w:val="superscript"/>
          <w:lang w:val="de-AT"/>
        </w:rPr>
        <w:t>0</w:t>
      </w:r>
      <w:r w:rsidRPr="003C26D0">
        <w:rPr>
          <w:rFonts w:ascii="AcadNusx" w:hAnsi="AcadNusx"/>
          <w:sz w:val="24"/>
          <w:szCs w:val="24"/>
          <w:lang w:val="de-AT"/>
        </w:rPr>
        <w:t xml:space="preserve"> -dan +25</w:t>
      </w:r>
      <w:r w:rsidRPr="003C26D0">
        <w:rPr>
          <w:rFonts w:ascii="AcadNusx" w:hAnsi="AcadNusx"/>
          <w:sz w:val="24"/>
          <w:szCs w:val="24"/>
          <w:vertAlign w:val="superscript"/>
          <w:lang w:val="de-AT"/>
        </w:rPr>
        <w:t>0</w:t>
      </w:r>
      <w:r w:rsidRPr="003C26D0">
        <w:rPr>
          <w:rFonts w:ascii="AcadNusx" w:hAnsi="AcadNusx"/>
          <w:sz w:val="24"/>
          <w:szCs w:val="24"/>
          <w:lang w:val="de-AT"/>
        </w:rPr>
        <w:t>-mde.</w:t>
      </w:r>
    </w:p>
    <w:p w:rsidR="006D3BA9" w:rsidRPr="00E96D12" w:rsidRDefault="006D3BA9" w:rsidP="00E96D12">
      <w:pPr>
        <w:pStyle w:val="a8"/>
        <w:tabs>
          <w:tab w:val="num" w:pos="851"/>
        </w:tabs>
        <w:spacing w:after="120" w:line="360" w:lineRule="auto"/>
        <w:ind w:left="426"/>
        <w:rPr>
          <w:szCs w:val="24"/>
          <w:lang w:val="de-AT"/>
        </w:rPr>
      </w:pPr>
      <w:r w:rsidRPr="00E96D12">
        <w:rPr>
          <w:szCs w:val="24"/>
          <w:lang w:val="de-AT"/>
        </w:rPr>
        <w:t xml:space="preserve">klimatis saproeqto maxasiaTeblebis normatiuli mniSvnelobebi Semdegia: </w:t>
      </w:r>
    </w:p>
    <w:tbl>
      <w:tblPr>
        <w:tblW w:w="1006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568"/>
        <w:gridCol w:w="567"/>
        <w:gridCol w:w="709"/>
        <w:gridCol w:w="708"/>
        <w:gridCol w:w="708"/>
        <w:gridCol w:w="568"/>
        <w:gridCol w:w="709"/>
        <w:gridCol w:w="708"/>
        <w:gridCol w:w="850"/>
        <w:gridCol w:w="709"/>
        <w:gridCol w:w="709"/>
        <w:gridCol w:w="709"/>
        <w:gridCol w:w="708"/>
      </w:tblGrid>
      <w:tr w:rsidR="006D3BA9" w:rsidRPr="006D3BA9" w:rsidTr="00D25CE9">
        <w:trPr>
          <w:cantSplit/>
          <w:trHeight w:val="2387"/>
        </w:trPr>
        <w:tc>
          <w:tcPr>
            <w:tcW w:w="567" w:type="dxa"/>
            <w:vMerge w:val="restart"/>
            <w:textDirection w:val="btLr"/>
          </w:tcPr>
          <w:p w:rsidR="006D3BA9" w:rsidRPr="006D3BA9" w:rsidRDefault="006D3BA9" w:rsidP="006D3BA9">
            <w:pPr>
              <w:spacing w:beforeLines="60" w:before="144" w:afterLines="60" w:after="144" w:line="240" w:lineRule="auto"/>
              <w:ind w:left="0" w:firstLine="0"/>
              <w:jc w:val="center"/>
              <w:rPr>
                <w:rFonts w:ascii="AcadNusx" w:hAnsi="AcadNusx"/>
                <w:sz w:val="20"/>
                <w:szCs w:val="20"/>
                <w:lang w:val="en-US"/>
              </w:rPr>
            </w:pPr>
            <w:r w:rsidRPr="006D3BA9">
              <w:rPr>
                <w:rFonts w:ascii="AcadNusx" w:hAnsi="AcadNusx"/>
                <w:sz w:val="20"/>
                <w:szCs w:val="20"/>
                <w:lang w:val="en-US"/>
              </w:rPr>
              <w:t>meteopunqti</w:t>
            </w:r>
          </w:p>
        </w:tc>
        <w:tc>
          <w:tcPr>
            <w:tcW w:w="1135" w:type="dxa"/>
            <w:gridSpan w:val="2"/>
            <w:vAlign w:val="center"/>
          </w:tcPr>
          <w:p w:rsidR="006D3BA9" w:rsidRPr="006D3BA9" w:rsidRDefault="006D3BA9" w:rsidP="006D3BA9">
            <w:pPr>
              <w:spacing w:beforeLines="60" w:before="144" w:afterLines="60" w:after="144" w:line="240" w:lineRule="auto"/>
              <w:ind w:left="0" w:firstLine="0"/>
              <w:jc w:val="center"/>
              <w:rPr>
                <w:rFonts w:ascii="AcadNusx" w:hAnsi="AcadNusx"/>
                <w:sz w:val="20"/>
                <w:szCs w:val="20"/>
              </w:rPr>
            </w:pPr>
            <w:r w:rsidRPr="006D3BA9">
              <w:rPr>
                <w:rFonts w:ascii="AcadNusx" w:hAnsi="AcadNusx"/>
                <w:sz w:val="20"/>
                <w:szCs w:val="20"/>
              </w:rPr>
              <w:t>qaris wneva</w:t>
            </w:r>
          </w:p>
          <w:p w:rsidR="006D3BA9" w:rsidRPr="006D3BA9" w:rsidRDefault="006D3BA9" w:rsidP="006D3BA9">
            <w:pPr>
              <w:spacing w:beforeLines="60" w:before="144" w:afterLines="60" w:after="144" w:line="240" w:lineRule="auto"/>
              <w:ind w:left="0" w:firstLine="0"/>
              <w:jc w:val="center"/>
              <w:rPr>
                <w:rFonts w:ascii="AcadNusx" w:hAnsi="AcadNusx"/>
                <w:sz w:val="20"/>
                <w:szCs w:val="20"/>
                <w:vertAlign w:val="subscript"/>
              </w:rPr>
            </w:pPr>
            <w:r w:rsidRPr="00E45231">
              <w:rPr>
                <w:rFonts w:ascii="Times New Roman" w:hAnsi="Times New Roman" w:cs="Times New Roman"/>
                <w:sz w:val="20"/>
                <w:szCs w:val="20"/>
                <w:lang w:val="en-US"/>
              </w:rPr>
              <w:t>W</w:t>
            </w:r>
            <w:r w:rsidRPr="006D3BA9">
              <w:rPr>
                <w:rFonts w:ascii="AcadNusx" w:hAnsi="AcadNusx"/>
                <w:sz w:val="20"/>
                <w:szCs w:val="20"/>
                <w:vertAlign w:val="subscript"/>
              </w:rPr>
              <w:t>0</w:t>
            </w:r>
          </w:p>
        </w:tc>
        <w:tc>
          <w:tcPr>
            <w:tcW w:w="3260" w:type="dxa"/>
            <w:gridSpan w:val="5"/>
            <w:vAlign w:val="center"/>
          </w:tcPr>
          <w:p w:rsidR="006D3BA9" w:rsidRPr="006D3BA9" w:rsidRDefault="006D3BA9" w:rsidP="006D3BA9">
            <w:pPr>
              <w:spacing w:beforeLines="60" w:before="144" w:afterLines="60" w:after="144" w:line="240" w:lineRule="auto"/>
              <w:ind w:left="0" w:firstLine="0"/>
              <w:jc w:val="center"/>
              <w:rPr>
                <w:rFonts w:ascii="AcadNusx" w:hAnsi="AcadNusx"/>
                <w:sz w:val="20"/>
                <w:szCs w:val="20"/>
              </w:rPr>
            </w:pPr>
          </w:p>
          <w:p w:rsidR="006D3BA9" w:rsidRPr="006D3BA9" w:rsidRDefault="006D3BA9" w:rsidP="006D3BA9">
            <w:pPr>
              <w:spacing w:beforeLines="60" w:before="144" w:afterLines="60" w:after="144" w:line="240" w:lineRule="auto"/>
              <w:ind w:left="0" w:firstLine="0"/>
              <w:jc w:val="center"/>
              <w:rPr>
                <w:rFonts w:ascii="AcadNusx" w:hAnsi="AcadNusx"/>
                <w:sz w:val="20"/>
                <w:szCs w:val="20"/>
              </w:rPr>
            </w:pPr>
            <w:r w:rsidRPr="006D3BA9">
              <w:rPr>
                <w:rFonts w:ascii="AcadNusx" w:hAnsi="AcadNusx"/>
                <w:sz w:val="20"/>
                <w:szCs w:val="20"/>
              </w:rPr>
              <w:t>qaris siCqare</w:t>
            </w:r>
          </w:p>
        </w:tc>
        <w:tc>
          <w:tcPr>
            <w:tcW w:w="1417" w:type="dxa"/>
            <w:gridSpan w:val="2"/>
            <w:vAlign w:val="center"/>
          </w:tcPr>
          <w:p w:rsidR="006D3BA9" w:rsidRPr="006D3BA9" w:rsidRDefault="006D3BA9" w:rsidP="006D3BA9">
            <w:pPr>
              <w:spacing w:beforeLines="60" w:before="144" w:afterLines="60" w:after="144" w:line="240" w:lineRule="auto"/>
              <w:ind w:left="0" w:firstLine="0"/>
              <w:jc w:val="center"/>
              <w:rPr>
                <w:rFonts w:ascii="AcadNusx" w:hAnsi="AcadNusx"/>
                <w:sz w:val="20"/>
                <w:szCs w:val="20"/>
              </w:rPr>
            </w:pPr>
            <w:r w:rsidRPr="006D3BA9">
              <w:rPr>
                <w:rFonts w:ascii="AcadNusx" w:hAnsi="AcadNusx"/>
                <w:sz w:val="20"/>
                <w:szCs w:val="20"/>
              </w:rPr>
              <w:t>naleqebis raodenoba</w:t>
            </w:r>
          </w:p>
        </w:tc>
        <w:tc>
          <w:tcPr>
            <w:tcW w:w="850" w:type="dxa"/>
            <w:vMerge w:val="restart"/>
            <w:textDirection w:val="btLr"/>
          </w:tcPr>
          <w:p w:rsidR="006D3BA9" w:rsidRPr="006D3BA9" w:rsidRDefault="006D3BA9" w:rsidP="006D3BA9">
            <w:pPr>
              <w:spacing w:beforeLines="60" w:before="144" w:afterLines="60" w:after="144" w:line="240" w:lineRule="auto"/>
              <w:ind w:left="0" w:firstLine="0"/>
              <w:jc w:val="center"/>
              <w:rPr>
                <w:rFonts w:ascii="AcadNusx" w:hAnsi="AcadNusx"/>
                <w:sz w:val="20"/>
                <w:szCs w:val="20"/>
                <w:lang w:val="en-US"/>
              </w:rPr>
            </w:pPr>
            <w:r w:rsidRPr="006D3BA9">
              <w:rPr>
                <w:rFonts w:ascii="AcadNusx" w:hAnsi="AcadNusx"/>
                <w:sz w:val="20"/>
                <w:szCs w:val="20"/>
                <w:lang w:val="en-US"/>
              </w:rPr>
              <w:t>haeris saSualo wliuri fardobiTi tenianoba</w:t>
            </w:r>
          </w:p>
        </w:tc>
        <w:tc>
          <w:tcPr>
            <w:tcW w:w="709" w:type="dxa"/>
            <w:vMerge w:val="restart"/>
            <w:textDirection w:val="btLr"/>
            <w:vAlign w:val="center"/>
          </w:tcPr>
          <w:p w:rsidR="006D3BA9" w:rsidRPr="006D3BA9" w:rsidRDefault="006D3BA9" w:rsidP="006D3BA9">
            <w:pPr>
              <w:spacing w:beforeLines="60" w:before="144" w:afterLines="60" w:after="144" w:line="240" w:lineRule="auto"/>
              <w:ind w:left="0" w:firstLine="0"/>
              <w:jc w:val="center"/>
              <w:rPr>
                <w:rFonts w:ascii="AcadNusx" w:hAnsi="AcadNusx"/>
                <w:sz w:val="20"/>
                <w:szCs w:val="20"/>
                <w:vertAlign w:val="subscript"/>
              </w:rPr>
            </w:pPr>
            <w:r w:rsidRPr="006D3BA9">
              <w:rPr>
                <w:rFonts w:ascii="AcadNusx" w:hAnsi="AcadNusx"/>
                <w:sz w:val="20"/>
                <w:szCs w:val="20"/>
              </w:rPr>
              <w:t>Tovlis datvirTvaP</w:t>
            </w:r>
            <w:r w:rsidRPr="006D3BA9">
              <w:rPr>
                <w:rFonts w:ascii="AcadNusx" w:hAnsi="AcadNusx"/>
                <w:sz w:val="20"/>
                <w:szCs w:val="20"/>
                <w:vertAlign w:val="subscript"/>
              </w:rPr>
              <w:t>0</w:t>
            </w:r>
          </w:p>
        </w:tc>
        <w:tc>
          <w:tcPr>
            <w:tcW w:w="709" w:type="dxa"/>
            <w:vMerge w:val="restart"/>
            <w:tcBorders>
              <w:right w:val="single" w:sz="4" w:space="0" w:color="auto"/>
            </w:tcBorders>
            <w:textDirection w:val="btLr"/>
            <w:vAlign w:val="center"/>
          </w:tcPr>
          <w:p w:rsidR="006D3BA9" w:rsidRPr="006D3BA9" w:rsidRDefault="006D3BA9" w:rsidP="006D3BA9">
            <w:pPr>
              <w:spacing w:beforeLines="60" w:before="144" w:afterLines="60" w:after="144" w:line="240" w:lineRule="auto"/>
              <w:ind w:left="0" w:firstLine="0"/>
              <w:jc w:val="center"/>
              <w:rPr>
                <w:rFonts w:ascii="AcadNusx" w:hAnsi="AcadNusx"/>
                <w:sz w:val="20"/>
                <w:szCs w:val="20"/>
                <w:vertAlign w:val="subscript"/>
              </w:rPr>
            </w:pPr>
            <w:r w:rsidRPr="006D3BA9">
              <w:rPr>
                <w:rFonts w:ascii="AcadNusx" w:hAnsi="AcadNusx"/>
                <w:sz w:val="20"/>
                <w:szCs w:val="20"/>
              </w:rPr>
              <w:t>Cayinvis siRrmeH</w:t>
            </w:r>
            <w:r w:rsidRPr="006D3BA9">
              <w:rPr>
                <w:rFonts w:ascii="AcadNusx" w:hAnsi="AcadNusx"/>
                <w:sz w:val="20"/>
                <w:szCs w:val="20"/>
                <w:vertAlign w:val="subscript"/>
              </w:rPr>
              <w:t>n</w:t>
            </w:r>
          </w:p>
        </w:tc>
        <w:tc>
          <w:tcPr>
            <w:tcW w:w="709" w:type="dxa"/>
            <w:vMerge w:val="restart"/>
            <w:tcBorders>
              <w:left w:val="single" w:sz="4" w:space="0" w:color="auto"/>
              <w:right w:val="single" w:sz="4" w:space="0" w:color="auto"/>
            </w:tcBorders>
            <w:textDirection w:val="btLr"/>
            <w:vAlign w:val="center"/>
          </w:tcPr>
          <w:p w:rsidR="006D3BA9" w:rsidRPr="006D3BA9" w:rsidRDefault="006D3BA9" w:rsidP="006D3BA9">
            <w:pPr>
              <w:spacing w:beforeLines="60" w:before="144" w:afterLines="60" w:after="144" w:line="240" w:lineRule="auto"/>
              <w:ind w:left="0" w:firstLine="0"/>
              <w:jc w:val="center"/>
              <w:rPr>
                <w:rFonts w:ascii="AcadNusx" w:hAnsi="AcadNusx"/>
                <w:sz w:val="20"/>
                <w:szCs w:val="20"/>
              </w:rPr>
            </w:pPr>
            <w:r w:rsidRPr="006D3BA9">
              <w:rPr>
                <w:rFonts w:ascii="AcadNusx" w:hAnsi="AcadNusx"/>
                <w:sz w:val="20"/>
                <w:szCs w:val="20"/>
              </w:rPr>
              <w:t>minimaluritemperatura</w:t>
            </w:r>
          </w:p>
        </w:tc>
        <w:tc>
          <w:tcPr>
            <w:tcW w:w="708" w:type="dxa"/>
            <w:vMerge w:val="restart"/>
            <w:tcBorders>
              <w:left w:val="single" w:sz="4" w:space="0" w:color="auto"/>
            </w:tcBorders>
            <w:textDirection w:val="btLr"/>
            <w:vAlign w:val="center"/>
          </w:tcPr>
          <w:p w:rsidR="006D3BA9" w:rsidRPr="006D3BA9" w:rsidRDefault="006D3BA9" w:rsidP="006D3BA9">
            <w:pPr>
              <w:spacing w:beforeLines="60" w:before="144" w:afterLines="60" w:after="144" w:line="240" w:lineRule="auto"/>
              <w:ind w:left="0" w:firstLine="0"/>
              <w:jc w:val="center"/>
              <w:rPr>
                <w:rFonts w:ascii="AcadNusx" w:hAnsi="AcadNusx"/>
                <w:sz w:val="20"/>
                <w:szCs w:val="20"/>
              </w:rPr>
            </w:pPr>
            <w:r w:rsidRPr="006D3BA9">
              <w:rPr>
                <w:rFonts w:ascii="AcadNusx" w:hAnsi="AcadNusx"/>
                <w:sz w:val="20"/>
                <w:szCs w:val="20"/>
              </w:rPr>
              <w:t>maqsimaluritemperatura</w:t>
            </w:r>
          </w:p>
        </w:tc>
      </w:tr>
      <w:tr w:rsidR="006D3BA9" w:rsidRPr="00D0492C" w:rsidTr="00D25CE9">
        <w:trPr>
          <w:cantSplit/>
          <w:trHeight w:val="1264"/>
        </w:trPr>
        <w:tc>
          <w:tcPr>
            <w:tcW w:w="567" w:type="dxa"/>
            <w:vMerge/>
          </w:tcPr>
          <w:p w:rsidR="006D3BA9" w:rsidRPr="00D0492C" w:rsidRDefault="006D3BA9" w:rsidP="006D3BA9">
            <w:pPr>
              <w:spacing w:beforeLines="60" w:before="144" w:afterLines="60" w:after="144" w:line="240" w:lineRule="auto"/>
              <w:ind w:left="0" w:firstLine="0"/>
              <w:jc w:val="center"/>
              <w:rPr>
                <w:rFonts w:cstheme="minorHAnsi"/>
                <w:sz w:val="20"/>
                <w:szCs w:val="20"/>
                <w:lang w:val="en-US"/>
              </w:rPr>
            </w:pPr>
          </w:p>
        </w:tc>
        <w:tc>
          <w:tcPr>
            <w:tcW w:w="567" w:type="dxa"/>
            <w:vAlign w:val="center"/>
          </w:tcPr>
          <w:p w:rsidR="006D3BA9" w:rsidRPr="00D0492C" w:rsidRDefault="006D3BA9" w:rsidP="006D3BA9">
            <w:pPr>
              <w:spacing w:beforeLines="60" w:before="144" w:afterLines="60" w:after="144" w:line="240" w:lineRule="auto"/>
              <w:ind w:left="-57" w:right="-57" w:firstLine="0"/>
              <w:jc w:val="center"/>
              <w:rPr>
                <w:sz w:val="20"/>
                <w:szCs w:val="20"/>
              </w:rPr>
            </w:pPr>
            <w:r w:rsidRPr="00D0492C">
              <w:rPr>
                <w:rFonts w:cstheme="minorHAnsi"/>
                <w:sz w:val="20"/>
                <w:szCs w:val="20"/>
                <w:lang w:val="en-US"/>
              </w:rPr>
              <w:t>W</w:t>
            </w:r>
            <w:r w:rsidRPr="006D3BA9">
              <w:rPr>
                <w:rFonts w:ascii="AcadNusx" w:hAnsi="AcadNusx"/>
                <w:sz w:val="20"/>
                <w:szCs w:val="20"/>
                <w:vertAlign w:val="subscript"/>
              </w:rPr>
              <w:t>5w</w:t>
            </w:r>
          </w:p>
        </w:tc>
        <w:tc>
          <w:tcPr>
            <w:tcW w:w="568" w:type="dxa"/>
            <w:vAlign w:val="center"/>
          </w:tcPr>
          <w:p w:rsidR="006D3BA9" w:rsidRPr="00D0492C" w:rsidRDefault="006D3BA9" w:rsidP="006D3BA9">
            <w:pPr>
              <w:spacing w:beforeLines="60" w:before="144" w:afterLines="60" w:after="144" w:line="240" w:lineRule="auto"/>
              <w:ind w:left="-57" w:right="-57" w:firstLine="0"/>
              <w:jc w:val="center"/>
              <w:rPr>
                <w:sz w:val="20"/>
                <w:szCs w:val="20"/>
              </w:rPr>
            </w:pPr>
            <w:r w:rsidRPr="00D0492C">
              <w:rPr>
                <w:rFonts w:cstheme="minorHAnsi"/>
                <w:sz w:val="20"/>
                <w:szCs w:val="20"/>
                <w:lang w:val="en-US"/>
              </w:rPr>
              <w:t>W</w:t>
            </w:r>
            <w:r w:rsidRPr="006D3BA9">
              <w:rPr>
                <w:rFonts w:ascii="AcadNusx" w:hAnsi="AcadNusx"/>
                <w:sz w:val="20"/>
                <w:szCs w:val="20"/>
                <w:vertAlign w:val="subscript"/>
              </w:rPr>
              <w:t>15w</w:t>
            </w:r>
          </w:p>
        </w:tc>
        <w:tc>
          <w:tcPr>
            <w:tcW w:w="567" w:type="dxa"/>
            <w:vAlign w:val="center"/>
          </w:tcPr>
          <w:p w:rsidR="006D3BA9" w:rsidRPr="00D0492C" w:rsidRDefault="006D3BA9" w:rsidP="006D3BA9">
            <w:pPr>
              <w:spacing w:beforeLines="60" w:before="144" w:afterLines="60" w:after="144" w:line="240" w:lineRule="auto"/>
              <w:ind w:left="-57" w:right="-57" w:firstLine="0"/>
              <w:jc w:val="center"/>
              <w:rPr>
                <w:sz w:val="20"/>
                <w:szCs w:val="20"/>
                <w:vertAlign w:val="subscript"/>
              </w:rPr>
            </w:pPr>
            <w:r w:rsidRPr="00D0492C">
              <w:rPr>
                <w:sz w:val="20"/>
                <w:szCs w:val="20"/>
              </w:rPr>
              <w:t>V</w:t>
            </w:r>
            <w:r w:rsidRPr="00D0492C">
              <w:rPr>
                <w:sz w:val="20"/>
                <w:szCs w:val="20"/>
                <w:vertAlign w:val="subscript"/>
              </w:rPr>
              <w:t>1</w:t>
            </w:r>
          </w:p>
        </w:tc>
        <w:tc>
          <w:tcPr>
            <w:tcW w:w="709" w:type="dxa"/>
            <w:vAlign w:val="center"/>
          </w:tcPr>
          <w:p w:rsidR="006D3BA9" w:rsidRPr="00D0492C" w:rsidRDefault="006D3BA9" w:rsidP="006D3BA9">
            <w:pPr>
              <w:spacing w:beforeLines="60" w:before="144" w:afterLines="60" w:after="144" w:line="240" w:lineRule="auto"/>
              <w:ind w:left="-57" w:right="-57" w:firstLine="0"/>
              <w:jc w:val="center"/>
              <w:rPr>
                <w:sz w:val="20"/>
                <w:szCs w:val="20"/>
                <w:vertAlign w:val="subscript"/>
              </w:rPr>
            </w:pPr>
            <w:r w:rsidRPr="00D0492C">
              <w:rPr>
                <w:sz w:val="20"/>
                <w:szCs w:val="20"/>
              </w:rPr>
              <w:t>V</w:t>
            </w:r>
            <w:r w:rsidRPr="00D0492C">
              <w:rPr>
                <w:sz w:val="20"/>
                <w:szCs w:val="20"/>
                <w:vertAlign w:val="subscript"/>
              </w:rPr>
              <w:t>5</w:t>
            </w:r>
          </w:p>
        </w:tc>
        <w:tc>
          <w:tcPr>
            <w:tcW w:w="708" w:type="dxa"/>
            <w:vAlign w:val="center"/>
          </w:tcPr>
          <w:p w:rsidR="006D3BA9" w:rsidRPr="00D0492C" w:rsidRDefault="006D3BA9" w:rsidP="006D3BA9">
            <w:pPr>
              <w:spacing w:beforeLines="60" w:before="144" w:afterLines="60" w:after="144" w:line="240" w:lineRule="auto"/>
              <w:ind w:left="-57" w:right="-57" w:firstLine="0"/>
              <w:jc w:val="center"/>
              <w:rPr>
                <w:sz w:val="20"/>
                <w:szCs w:val="20"/>
              </w:rPr>
            </w:pPr>
            <w:r w:rsidRPr="00D0492C">
              <w:rPr>
                <w:sz w:val="20"/>
                <w:szCs w:val="20"/>
              </w:rPr>
              <w:t>V</w:t>
            </w:r>
            <w:r w:rsidRPr="00D0492C">
              <w:rPr>
                <w:sz w:val="20"/>
                <w:szCs w:val="20"/>
                <w:vertAlign w:val="subscript"/>
              </w:rPr>
              <w:t>10</w:t>
            </w:r>
          </w:p>
        </w:tc>
        <w:tc>
          <w:tcPr>
            <w:tcW w:w="708" w:type="dxa"/>
            <w:vAlign w:val="center"/>
          </w:tcPr>
          <w:p w:rsidR="006D3BA9" w:rsidRPr="00D0492C" w:rsidRDefault="006D3BA9" w:rsidP="006D3BA9">
            <w:pPr>
              <w:spacing w:beforeLines="60" w:before="144" w:afterLines="60" w:after="144" w:line="240" w:lineRule="auto"/>
              <w:ind w:left="-57" w:right="-57" w:firstLine="0"/>
              <w:jc w:val="center"/>
              <w:rPr>
                <w:sz w:val="20"/>
                <w:szCs w:val="20"/>
              </w:rPr>
            </w:pPr>
            <w:r w:rsidRPr="00D0492C">
              <w:rPr>
                <w:sz w:val="20"/>
                <w:szCs w:val="20"/>
              </w:rPr>
              <w:t>V</w:t>
            </w:r>
            <w:r w:rsidRPr="00D0492C">
              <w:rPr>
                <w:sz w:val="20"/>
                <w:szCs w:val="20"/>
                <w:vertAlign w:val="subscript"/>
              </w:rPr>
              <w:t>15</w:t>
            </w:r>
          </w:p>
        </w:tc>
        <w:tc>
          <w:tcPr>
            <w:tcW w:w="568" w:type="dxa"/>
            <w:vAlign w:val="center"/>
          </w:tcPr>
          <w:p w:rsidR="006D3BA9" w:rsidRPr="00D0492C" w:rsidRDefault="006D3BA9" w:rsidP="006D3BA9">
            <w:pPr>
              <w:spacing w:beforeLines="60" w:before="144" w:afterLines="60" w:after="144" w:line="240" w:lineRule="auto"/>
              <w:ind w:left="-57" w:right="-57" w:firstLine="0"/>
              <w:jc w:val="center"/>
              <w:rPr>
                <w:sz w:val="20"/>
                <w:szCs w:val="20"/>
              </w:rPr>
            </w:pPr>
            <w:r w:rsidRPr="00D0492C">
              <w:rPr>
                <w:sz w:val="20"/>
                <w:szCs w:val="20"/>
              </w:rPr>
              <w:t>V</w:t>
            </w:r>
            <w:r w:rsidRPr="00D0492C">
              <w:rPr>
                <w:sz w:val="20"/>
                <w:szCs w:val="20"/>
                <w:vertAlign w:val="subscript"/>
              </w:rPr>
              <w:t>20</w:t>
            </w:r>
          </w:p>
        </w:tc>
        <w:tc>
          <w:tcPr>
            <w:tcW w:w="709" w:type="dxa"/>
            <w:vAlign w:val="center"/>
          </w:tcPr>
          <w:p w:rsidR="006D3BA9" w:rsidRPr="006D3BA9" w:rsidRDefault="006D3BA9" w:rsidP="006D3BA9">
            <w:pPr>
              <w:spacing w:beforeLines="60" w:before="144" w:afterLines="60" w:after="144" w:line="240" w:lineRule="auto"/>
              <w:ind w:left="-57" w:right="-57" w:firstLine="0"/>
              <w:jc w:val="center"/>
              <w:rPr>
                <w:rFonts w:ascii="AcadNusx" w:hAnsi="AcadNusx"/>
                <w:sz w:val="20"/>
                <w:szCs w:val="20"/>
              </w:rPr>
            </w:pPr>
          </w:p>
          <w:p w:rsidR="006D3BA9" w:rsidRPr="006D3BA9" w:rsidRDefault="006D3BA9" w:rsidP="006D3BA9">
            <w:pPr>
              <w:spacing w:beforeLines="60" w:before="144" w:afterLines="60" w:after="144" w:line="240" w:lineRule="auto"/>
              <w:ind w:left="-57" w:right="-57" w:firstLine="0"/>
              <w:jc w:val="center"/>
              <w:rPr>
                <w:rFonts w:ascii="AcadNusx" w:hAnsi="AcadNusx"/>
                <w:sz w:val="20"/>
                <w:szCs w:val="20"/>
              </w:rPr>
            </w:pPr>
            <w:r w:rsidRPr="006D3BA9">
              <w:rPr>
                <w:rFonts w:ascii="AcadNusx" w:hAnsi="AcadNusx"/>
                <w:sz w:val="20"/>
                <w:szCs w:val="20"/>
              </w:rPr>
              <w:t>saS. wl.</w:t>
            </w:r>
          </w:p>
          <w:p w:rsidR="006D3BA9" w:rsidRPr="006D3BA9" w:rsidRDefault="006D3BA9" w:rsidP="006D3BA9">
            <w:pPr>
              <w:spacing w:beforeLines="60" w:before="144" w:afterLines="60" w:after="144" w:line="240" w:lineRule="auto"/>
              <w:ind w:left="-57" w:right="-57" w:firstLine="0"/>
              <w:jc w:val="center"/>
              <w:rPr>
                <w:rFonts w:ascii="AcadNusx" w:hAnsi="AcadNusx"/>
                <w:sz w:val="20"/>
                <w:szCs w:val="20"/>
              </w:rPr>
            </w:pPr>
          </w:p>
        </w:tc>
        <w:tc>
          <w:tcPr>
            <w:tcW w:w="708" w:type="dxa"/>
            <w:vAlign w:val="center"/>
          </w:tcPr>
          <w:p w:rsidR="006D3BA9" w:rsidRPr="006D3BA9" w:rsidRDefault="006D3BA9" w:rsidP="006D3BA9">
            <w:pPr>
              <w:spacing w:beforeLines="60" w:before="144" w:afterLines="60" w:after="144" w:line="240" w:lineRule="auto"/>
              <w:ind w:left="-57" w:right="-57" w:firstLine="0"/>
              <w:jc w:val="center"/>
              <w:rPr>
                <w:rFonts w:ascii="AcadNusx" w:hAnsi="AcadNusx"/>
                <w:sz w:val="20"/>
                <w:szCs w:val="20"/>
              </w:rPr>
            </w:pPr>
          </w:p>
          <w:p w:rsidR="006D3BA9" w:rsidRPr="006D3BA9" w:rsidRDefault="006D3BA9" w:rsidP="006D3BA9">
            <w:pPr>
              <w:spacing w:beforeLines="60" w:before="144" w:afterLines="60" w:after="144" w:line="240" w:lineRule="auto"/>
              <w:ind w:left="-57" w:right="-57" w:firstLine="0"/>
              <w:jc w:val="center"/>
              <w:rPr>
                <w:rFonts w:ascii="AcadNusx" w:hAnsi="AcadNusx"/>
                <w:sz w:val="20"/>
                <w:szCs w:val="20"/>
              </w:rPr>
            </w:pPr>
            <w:r w:rsidRPr="006D3BA9">
              <w:rPr>
                <w:rFonts w:ascii="AcadNusx" w:hAnsi="AcadNusx"/>
                <w:sz w:val="20"/>
                <w:szCs w:val="20"/>
              </w:rPr>
              <w:t>maqs dR/R</w:t>
            </w:r>
          </w:p>
          <w:p w:rsidR="006D3BA9" w:rsidRPr="006D3BA9" w:rsidRDefault="006D3BA9" w:rsidP="006D3BA9">
            <w:pPr>
              <w:spacing w:beforeLines="60" w:before="144" w:afterLines="60" w:after="144" w:line="240" w:lineRule="auto"/>
              <w:ind w:left="-57" w:right="-57" w:firstLine="0"/>
              <w:jc w:val="center"/>
              <w:rPr>
                <w:rFonts w:ascii="AcadNusx" w:hAnsi="AcadNusx"/>
                <w:sz w:val="20"/>
                <w:szCs w:val="20"/>
              </w:rPr>
            </w:pPr>
          </w:p>
        </w:tc>
        <w:tc>
          <w:tcPr>
            <w:tcW w:w="850" w:type="dxa"/>
            <w:vMerge/>
          </w:tcPr>
          <w:p w:rsidR="006D3BA9" w:rsidRPr="00D0492C" w:rsidRDefault="006D3BA9" w:rsidP="006D3BA9">
            <w:pPr>
              <w:spacing w:beforeLines="60" w:before="144" w:afterLines="60" w:after="144" w:line="240" w:lineRule="auto"/>
              <w:ind w:left="0" w:firstLine="0"/>
              <w:jc w:val="center"/>
              <w:rPr>
                <w:sz w:val="20"/>
                <w:szCs w:val="20"/>
              </w:rPr>
            </w:pPr>
          </w:p>
        </w:tc>
        <w:tc>
          <w:tcPr>
            <w:tcW w:w="709" w:type="dxa"/>
            <w:vMerge/>
            <w:vAlign w:val="center"/>
          </w:tcPr>
          <w:p w:rsidR="006D3BA9" w:rsidRPr="00D0492C" w:rsidRDefault="006D3BA9" w:rsidP="006D3BA9">
            <w:pPr>
              <w:spacing w:beforeLines="60" w:before="144" w:afterLines="60" w:after="144" w:line="240" w:lineRule="auto"/>
              <w:ind w:left="0" w:firstLine="0"/>
              <w:jc w:val="center"/>
              <w:rPr>
                <w:sz w:val="20"/>
                <w:szCs w:val="20"/>
              </w:rPr>
            </w:pPr>
          </w:p>
        </w:tc>
        <w:tc>
          <w:tcPr>
            <w:tcW w:w="709" w:type="dxa"/>
            <w:vMerge/>
            <w:tcBorders>
              <w:right w:val="single" w:sz="4" w:space="0" w:color="auto"/>
            </w:tcBorders>
            <w:vAlign w:val="center"/>
          </w:tcPr>
          <w:p w:rsidR="006D3BA9" w:rsidRPr="00D0492C" w:rsidRDefault="006D3BA9" w:rsidP="006D3BA9">
            <w:pPr>
              <w:spacing w:beforeLines="60" w:before="144" w:afterLines="60" w:after="144" w:line="240" w:lineRule="auto"/>
              <w:ind w:left="0" w:firstLine="0"/>
              <w:jc w:val="center"/>
              <w:rPr>
                <w:sz w:val="20"/>
                <w:szCs w:val="20"/>
              </w:rPr>
            </w:pPr>
          </w:p>
        </w:tc>
        <w:tc>
          <w:tcPr>
            <w:tcW w:w="709" w:type="dxa"/>
            <w:vMerge/>
            <w:tcBorders>
              <w:left w:val="single" w:sz="4" w:space="0" w:color="auto"/>
              <w:right w:val="single" w:sz="4" w:space="0" w:color="auto"/>
            </w:tcBorders>
            <w:vAlign w:val="center"/>
          </w:tcPr>
          <w:p w:rsidR="006D3BA9" w:rsidRPr="00D0492C" w:rsidRDefault="006D3BA9" w:rsidP="006D3BA9">
            <w:pPr>
              <w:spacing w:beforeLines="60" w:before="144" w:afterLines="60" w:after="144" w:line="240" w:lineRule="auto"/>
              <w:ind w:left="0" w:firstLine="0"/>
              <w:jc w:val="center"/>
              <w:rPr>
                <w:sz w:val="20"/>
                <w:szCs w:val="20"/>
              </w:rPr>
            </w:pPr>
          </w:p>
        </w:tc>
        <w:tc>
          <w:tcPr>
            <w:tcW w:w="708" w:type="dxa"/>
            <w:vMerge/>
            <w:tcBorders>
              <w:left w:val="single" w:sz="4" w:space="0" w:color="auto"/>
            </w:tcBorders>
            <w:vAlign w:val="center"/>
          </w:tcPr>
          <w:p w:rsidR="006D3BA9" w:rsidRPr="00D0492C" w:rsidRDefault="006D3BA9" w:rsidP="006D3BA9">
            <w:pPr>
              <w:spacing w:beforeLines="60" w:before="144" w:afterLines="60" w:after="144" w:line="240" w:lineRule="auto"/>
              <w:ind w:left="0" w:firstLine="0"/>
              <w:jc w:val="center"/>
              <w:rPr>
                <w:sz w:val="20"/>
                <w:szCs w:val="20"/>
              </w:rPr>
            </w:pPr>
          </w:p>
        </w:tc>
      </w:tr>
      <w:tr w:rsidR="006D3BA9" w:rsidRPr="00D0492C" w:rsidTr="00D25CE9">
        <w:tc>
          <w:tcPr>
            <w:tcW w:w="567" w:type="dxa"/>
            <w:vMerge/>
          </w:tcPr>
          <w:p w:rsidR="006D3BA9" w:rsidRPr="00D0492C" w:rsidRDefault="006D3BA9" w:rsidP="006D3BA9">
            <w:pPr>
              <w:spacing w:beforeLines="60" w:before="144" w:afterLines="60" w:after="144" w:line="240" w:lineRule="auto"/>
              <w:ind w:left="0" w:firstLine="0"/>
              <w:jc w:val="center"/>
              <w:rPr>
                <w:sz w:val="20"/>
                <w:szCs w:val="20"/>
              </w:rPr>
            </w:pPr>
          </w:p>
        </w:tc>
        <w:tc>
          <w:tcPr>
            <w:tcW w:w="1135" w:type="dxa"/>
            <w:gridSpan w:val="2"/>
            <w:vAlign w:val="center"/>
          </w:tcPr>
          <w:p w:rsidR="006D3BA9" w:rsidRPr="006D3BA9" w:rsidRDefault="006D3BA9" w:rsidP="006D3BA9">
            <w:pPr>
              <w:spacing w:beforeLines="60" w:before="144" w:afterLines="60" w:after="144" w:line="240" w:lineRule="auto"/>
              <w:ind w:left="-57" w:right="-57" w:firstLine="0"/>
              <w:jc w:val="center"/>
              <w:rPr>
                <w:rFonts w:ascii="AcadNusx" w:hAnsi="AcadNusx"/>
                <w:sz w:val="20"/>
                <w:szCs w:val="20"/>
                <w:vertAlign w:val="superscript"/>
              </w:rPr>
            </w:pPr>
            <w:r w:rsidRPr="006D3BA9">
              <w:rPr>
                <w:rFonts w:ascii="AcadNusx" w:hAnsi="AcadNusx"/>
                <w:sz w:val="20"/>
                <w:szCs w:val="20"/>
              </w:rPr>
              <w:t>kpa</w:t>
            </w:r>
          </w:p>
        </w:tc>
        <w:tc>
          <w:tcPr>
            <w:tcW w:w="567" w:type="dxa"/>
            <w:tcBorders>
              <w:right w:val="single" w:sz="4" w:space="0" w:color="auto"/>
            </w:tcBorders>
            <w:vAlign w:val="center"/>
          </w:tcPr>
          <w:p w:rsidR="006D3BA9" w:rsidRPr="006D3BA9" w:rsidRDefault="006D3BA9" w:rsidP="006D3BA9">
            <w:pPr>
              <w:spacing w:beforeLines="60" w:before="144" w:afterLines="60" w:after="144" w:line="240" w:lineRule="auto"/>
              <w:ind w:left="-57" w:right="-57" w:firstLine="0"/>
              <w:jc w:val="center"/>
              <w:rPr>
                <w:rFonts w:ascii="AcadNusx" w:hAnsi="AcadNusx"/>
                <w:sz w:val="20"/>
                <w:szCs w:val="20"/>
              </w:rPr>
            </w:pPr>
            <w:r w:rsidRPr="006D3BA9">
              <w:rPr>
                <w:rFonts w:ascii="AcadNusx" w:hAnsi="AcadNusx"/>
                <w:sz w:val="20"/>
                <w:szCs w:val="20"/>
              </w:rPr>
              <w:t>m/wm</w:t>
            </w:r>
          </w:p>
        </w:tc>
        <w:tc>
          <w:tcPr>
            <w:tcW w:w="709" w:type="dxa"/>
            <w:tcBorders>
              <w:left w:val="single" w:sz="4" w:space="0" w:color="auto"/>
            </w:tcBorders>
            <w:vAlign w:val="center"/>
          </w:tcPr>
          <w:p w:rsidR="006D3BA9" w:rsidRPr="006D3BA9" w:rsidRDefault="006D3BA9" w:rsidP="006D3BA9">
            <w:pPr>
              <w:spacing w:beforeLines="60" w:before="144" w:afterLines="60" w:after="144" w:line="240" w:lineRule="auto"/>
              <w:ind w:left="-57" w:right="-57" w:firstLine="0"/>
              <w:jc w:val="center"/>
              <w:rPr>
                <w:rFonts w:ascii="AcadNusx" w:hAnsi="AcadNusx"/>
                <w:sz w:val="20"/>
                <w:szCs w:val="20"/>
              </w:rPr>
            </w:pPr>
            <w:r w:rsidRPr="006D3BA9">
              <w:rPr>
                <w:rFonts w:ascii="AcadNusx" w:hAnsi="AcadNusx"/>
                <w:sz w:val="20"/>
                <w:szCs w:val="20"/>
              </w:rPr>
              <w:t>m/wm</w:t>
            </w:r>
          </w:p>
        </w:tc>
        <w:tc>
          <w:tcPr>
            <w:tcW w:w="708" w:type="dxa"/>
            <w:vAlign w:val="center"/>
          </w:tcPr>
          <w:p w:rsidR="006D3BA9" w:rsidRPr="006D3BA9" w:rsidRDefault="006D3BA9" w:rsidP="006D3BA9">
            <w:pPr>
              <w:spacing w:beforeLines="60" w:before="144" w:afterLines="60" w:after="144" w:line="240" w:lineRule="auto"/>
              <w:ind w:left="-57" w:right="-57" w:firstLine="0"/>
              <w:jc w:val="center"/>
              <w:rPr>
                <w:rFonts w:ascii="AcadNusx" w:hAnsi="AcadNusx"/>
                <w:sz w:val="20"/>
                <w:szCs w:val="20"/>
              </w:rPr>
            </w:pPr>
            <w:r w:rsidRPr="006D3BA9">
              <w:rPr>
                <w:rFonts w:ascii="AcadNusx" w:hAnsi="AcadNusx"/>
                <w:sz w:val="20"/>
                <w:szCs w:val="20"/>
              </w:rPr>
              <w:t>m/wm</w:t>
            </w:r>
          </w:p>
        </w:tc>
        <w:tc>
          <w:tcPr>
            <w:tcW w:w="708" w:type="dxa"/>
            <w:vAlign w:val="center"/>
          </w:tcPr>
          <w:p w:rsidR="006D3BA9" w:rsidRPr="006D3BA9" w:rsidRDefault="006D3BA9" w:rsidP="006D3BA9">
            <w:pPr>
              <w:spacing w:beforeLines="60" w:before="144" w:afterLines="60" w:after="144" w:line="240" w:lineRule="auto"/>
              <w:ind w:left="-57" w:right="-57" w:firstLine="0"/>
              <w:jc w:val="center"/>
              <w:rPr>
                <w:rFonts w:ascii="AcadNusx" w:hAnsi="AcadNusx"/>
                <w:sz w:val="20"/>
                <w:szCs w:val="20"/>
              </w:rPr>
            </w:pPr>
            <w:r w:rsidRPr="006D3BA9">
              <w:rPr>
                <w:rFonts w:ascii="AcadNusx" w:hAnsi="AcadNusx"/>
                <w:sz w:val="20"/>
                <w:szCs w:val="20"/>
              </w:rPr>
              <w:t>m/wm</w:t>
            </w:r>
          </w:p>
        </w:tc>
        <w:tc>
          <w:tcPr>
            <w:tcW w:w="568" w:type="dxa"/>
            <w:vAlign w:val="center"/>
          </w:tcPr>
          <w:p w:rsidR="006D3BA9" w:rsidRPr="006D3BA9" w:rsidRDefault="006D3BA9" w:rsidP="006D3BA9">
            <w:pPr>
              <w:spacing w:beforeLines="60" w:before="144" w:afterLines="60" w:after="144" w:line="240" w:lineRule="auto"/>
              <w:ind w:left="-57" w:right="-57" w:firstLine="0"/>
              <w:jc w:val="center"/>
              <w:rPr>
                <w:rFonts w:ascii="AcadNusx" w:hAnsi="AcadNusx"/>
                <w:sz w:val="20"/>
                <w:szCs w:val="20"/>
              </w:rPr>
            </w:pPr>
            <w:r w:rsidRPr="006D3BA9">
              <w:rPr>
                <w:rFonts w:ascii="AcadNusx" w:hAnsi="AcadNusx"/>
                <w:sz w:val="20"/>
                <w:szCs w:val="20"/>
              </w:rPr>
              <w:t>m/wm</w:t>
            </w:r>
          </w:p>
        </w:tc>
        <w:tc>
          <w:tcPr>
            <w:tcW w:w="709" w:type="dxa"/>
            <w:vAlign w:val="center"/>
          </w:tcPr>
          <w:p w:rsidR="006D3BA9" w:rsidRPr="006D3BA9" w:rsidRDefault="006D3BA9" w:rsidP="006D3BA9">
            <w:pPr>
              <w:spacing w:beforeLines="60" w:before="144" w:afterLines="60" w:after="144" w:line="240" w:lineRule="auto"/>
              <w:ind w:left="-57" w:right="-57" w:firstLine="0"/>
              <w:jc w:val="center"/>
              <w:rPr>
                <w:rFonts w:ascii="AcadNusx" w:hAnsi="AcadNusx"/>
                <w:sz w:val="20"/>
                <w:szCs w:val="20"/>
              </w:rPr>
            </w:pPr>
            <w:r w:rsidRPr="006D3BA9">
              <w:rPr>
                <w:rFonts w:ascii="AcadNusx" w:hAnsi="AcadNusx"/>
                <w:sz w:val="20"/>
                <w:szCs w:val="20"/>
              </w:rPr>
              <w:t>mm</w:t>
            </w:r>
          </w:p>
        </w:tc>
        <w:tc>
          <w:tcPr>
            <w:tcW w:w="708" w:type="dxa"/>
            <w:vAlign w:val="center"/>
          </w:tcPr>
          <w:p w:rsidR="006D3BA9" w:rsidRPr="006D3BA9" w:rsidRDefault="006D3BA9" w:rsidP="006D3BA9">
            <w:pPr>
              <w:spacing w:beforeLines="60" w:before="144" w:afterLines="60" w:after="144" w:line="240" w:lineRule="auto"/>
              <w:ind w:left="-57" w:right="-57" w:firstLine="0"/>
              <w:jc w:val="center"/>
              <w:rPr>
                <w:rFonts w:ascii="AcadNusx" w:hAnsi="AcadNusx"/>
                <w:sz w:val="20"/>
                <w:szCs w:val="20"/>
              </w:rPr>
            </w:pPr>
            <w:r w:rsidRPr="006D3BA9">
              <w:rPr>
                <w:rFonts w:ascii="AcadNusx" w:hAnsi="AcadNusx"/>
                <w:sz w:val="20"/>
                <w:szCs w:val="20"/>
              </w:rPr>
              <w:t>mm</w:t>
            </w:r>
          </w:p>
        </w:tc>
        <w:tc>
          <w:tcPr>
            <w:tcW w:w="850" w:type="dxa"/>
            <w:vAlign w:val="center"/>
          </w:tcPr>
          <w:p w:rsidR="006D3BA9" w:rsidRPr="006D3BA9" w:rsidRDefault="006D3BA9" w:rsidP="006D3BA9">
            <w:pPr>
              <w:spacing w:beforeLines="60" w:before="144" w:afterLines="60" w:after="144" w:line="240" w:lineRule="auto"/>
              <w:ind w:left="-57" w:right="-57" w:firstLine="0"/>
              <w:jc w:val="center"/>
              <w:rPr>
                <w:rFonts w:ascii="AcadNusx" w:hAnsi="AcadNusx"/>
                <w:sz w:val="20"/>
                <w:szCs w:val="20"/>
              </w:rPr>
            </w:pPr>
            <w:r w:rsidRPr="006D3BA9">
              <w:rPr>
                <w:rFonts w:ascii="AcadNusx" w:hAnsi="AcadNusx"/>
                <w:sz w:val="20"/>
                <w:szCs w:val="20"/>
              </w:rPr>
              <w:t>%</w:t>
            </w:r>
          </w:p>
        </w:tc>
        <w:tc>
          <w:tcPr>
            <w:tcW w:w="709" w:type="dxa"/>
            <w:vAlign w:val="center"/>
          </w:tcPr>
          <w:p w:rsidR="006D3BA9" w:rsidRPr="006D3BA9" w:rsidRDefault="006D3BA9" w:rsidP="006D3BA9">
            <w:pPr>
              <w:spacing w:beforeLines="60" w:before="144" w:afterLines="60" w:after="144" w:line="240" w:lineRule="auto"/>
              <w:ind w:left="-57" w:right="-57" w:firstLine="0"/>
              <w:jc w:val="center"/>
              <w:rPr>
                <w:rFonts w:ascii="AcadNusx" w:hAnsi="AcadNusx"/>
                <w:sz w:val="20"/>
                <w:szCs w:val="20"/>
                <w:vertAlign w:val="superscript"/>
              </w:rPr>
            </w:pPr>
            <w:r w:rsidRPr="006D3BA9">
              <w:rPr>
                <w:rFonts w:ascii="AcadNusx" w:hAnsi="AcadNusx"/>
                <w:sz w:val="20"/>
                <w:szCs w:val="20"/>
              </w:rPr>
              <w:t>kpa</w:t>
            </w:r>
          </w:p>
        </w:tc>
        <w:tc>
          <w:tcPr>
            <w:tcW w:w="709" w:type="dxa"/>
            <w:vAlign w:val="center"/>
          </w:tcPr>
          <w:p w:rsidR="006D3BA9" w:rsidRPr="006D3BA9" w:rsidRDefault="006D3BA9" w:rsidP="006D3BA9">
            <w:pPr>
              <w:spacing w:beforeLines="60" w:before="144" w:afterLines="60" w:after="144" w:line="240" w:lineRule="auto"/>
              <w:ind w:left="-57" w:right="-57" w:firstLine="0"/>
              <w:jc w:val="center"/>
              <w:rPr>
                <w:rFonts w:ascii="AcadNusx" w:hAnsi="AcadNusx"/>
                <w:sz w:val="20"/>
                <w:szCs w:val="20"/>
              </w:rPr>
            </w:pPr>
            <w:r w:rsidRPr="006D3BA9">
              <w:rPr>
                <w:rFonts w:ascii="AcadNusx" w:hAnsi="AcadNusx"/>
                <w:sz w:val="20"/>
                <w:szCs w:val="20"/>
              </w:rPr>
              <w:t>sm</w:t>
            </w:r>
          </w:p>
        </w:tc>
        <w:tc>
          <w:tcPr>
            <w:tcW w:w="709" w:type="dxa"/>
            <w:vAlign w:val="center"/>
          </w:tcPr>
          <w:p w:rsidR="006D3BA9" w:rsidRPr="006D3BA9" w:rsidRDefault="006D3BA9" w:rsidP="006D3BA9">
            <w:pPr>
              <w:spacing w:beforeLines="60" w:before="144" w:afterLines="60" w:after="144" w:line="240" w:lineRule="auto"/>
              <w:ind w:left="-57" w:right="-57" w:firstLine="0"/>
              <w:jc w:val="center"/>
              <w:rPr>
                <w:rFonts w:ascii="AcadNusx" w:hAnsi="AcadNusx"/>
                <w:sz w:val="20"/>
                <w:szCs w:val="20"/>
              </w:rPr>
            </w:pPr>
            <w:r w:rsidRPr="006D3BA9">
              <w:rPr>
                <w:rFonts w:ascii="AcadNusx" w:hAnsi="AcadNusx"/>
                <w:sz w:val="20"/>
                <w:szCs w:val="20"/>
              </w:rPr>
              <w:t>grad</w:t>
            </w:r>
          </w:p>
        </w:tc>
        <w:tc>
          <w:tcPr>
            <w:tcW w:w="708" w:type="dxa"/>
            <w:vAlign w:val="center"/>
          </w:tcPr>
          <w:p w:rsidR="006D3BA9" w:rsidRPr="006D3BA9" w:rsidRDefault="006D3BA9" w:rsidP="006D3BA9">
            <w:pPr>
              <w:spacing w:beforeLines="60" w:before="144" w:afterLines="60" w:after="144" w:line="240" w:lineRule="auto"/>
              <w:ind w:left="-57" w:right="-57" w:firstLine="0"/>
              <w:jc w:val="center"/>
              <w:rPr>
                <w:rFonts w:ascii="AcadNusx" w:hAnsi="AcadNusx"/>
                <w:sz w:val="20"/>
                <w:szCs w:val="20"/>
              </w:rPr>
            </w:pPr>
            <w:r w:rsidRPr="006D3BA9">
              <w:rPr>
                <w:rFonts w:ascii="AcadNusx" w:hAnsi="AcadNusx"/>
                <w:sz w:val="20"/>
                <w:szCs w:val="20"/>
              </w:rPr>
              <w:t>grad</w:t>
            </w:r>
          </w:p>
        </w:tc>
      </w:tr>
      <w:tr w:rsidR="006D3BA9" w:rsidRPr="00D0492C" w:rsidTr="00D25CE9">
        <w:trPr>
          <w:trHeight w:val="491"/>
        </w:trPr>
        <w:tc>
          <w:tcPr>
            <w:tcW w:w="567" w:type="dxa"/>
            <w:vAlign w:val="center"/>
          </w:tcPr>
          <w:p w:rsidR="006D3BA9" w:rsidRPr="00D0492C" w:rsidRDefault="006D3BA9" w:rsidP="006D3BA9">
            <w:pPr>
              <w:spacing w:beforeLines="60" w:before="144" w:afterLines="60" w:after="144" w:line="240" w:lineRule="auto"/>
              <w:ind w:left="0" w:firstLine="0"/>
              <w:jc w:val="center"/>
              <w:rPr>
                <w:sz w:val="20"/>
                <w:szCs w:val="20"/>
                <w:lang w:val="en-US"/>
              </w:rPr>
            </w:pPr>
            <w:r w:rsidRPr="00D0492C">
              <w:rPr>
                <w:sz w:val="20"/>
                <w:szCs w:val="20"/>
                <w:lang w:val="en-US"/>
              </w:rPr>
              <w:t>26</w:t>
            </w:r>
          </w:p>
        </w:tc>
        <w:tc>
          <w:tcPr>
            <w:tcW w:w="567" w:type="dxa"/>
            <w:vAlign w:val="center"/>
          </w:tcPr>
          <w:p w:rsidR="006D3BA9" w:rsidRPr="00D0492C" w:rsidRDefault="006D3BA9" w:rsidP="006D3BA9">
            <w:pPr>
              <w:spacing w:beforeLines="60" w:before="144" w:afterLines="60" w:after="144" w:line="240" w:lineRule="auto"/>
              <w:ind w:left="-57" w:right="-57" w:firstLine="0"/>
              <w:jc w:val="center"/>
              <w:rPr>
                <w:sz w:val="20"/>
                <w:szCs w:val="20"/>
                <w:lang w:val="en-US"/>
              </w:rPr>
            </w:pPr>
            <w:r w:rsidRPr="003E55EA">
              <w:rPr>
                <w:sz w:val="20"/>
                <w:szCs w:val="20"/>
                <w:lang w:val="en-US"/>
              </w:rPr>
              <w:t>0.3</w:t>
            </w:r>
            <w:r w:rsidRPr="00D0492C">
              <w:rPr>
                <w:sz w:val="20"/>
                <w:szCs w:val="20"/>
                <w:lang w:val="en-US"/>
              </w:rPr>
              <w:t>0</w:t>
            </w:r>
          </w:p>
        </w:tc>
        <w:tc>
          <w:tcPr>
            <w:tcW w:w="568" w:type="dxa"/>
            <w:vAlign w:val="center"/>
          </w:tcPr>
          <w:p w:rsidR="006D3BA9" w:rsidRPr="003E55EA" w:rsidRDefault="006D3BA9" w:rsidP="006D3BA9">
            <w:pPr>
              <w:spacing w:beforeLines="60" w:before="144" w:afterLines="60" w:after="144" w:line="240" w:lineRule="auto"/>
              <w:ind w:left="-57" w:right="-57" w:firstLine="0"/>
              <w:jc w:val="center"/>
              <w:rPr>
                <w:sz w:val="20"/>
                <w:szCs w:val="20"/>
                <w:lang w:val="en-US"/>
              </w:rPr>
            </w:pPr>
            <w:r w:rsidRPr="003E55EA">
              <w:rPr>
                <w:sz w:val="20"/>
                <w:szCs w:val="20"/>
                <w:lang w:val="en-US"/>
              </w:rPr>
              <w:t>0.48</w:t>
            </w:r>
          </w:p>
        </w:tc>
        <w:tc>
          <w:tcPr>
            <w:tcW w:w="567" w:type="dxa"/>
            <w:vAlign w:val="center"/>
          </w:tcPr>
          <w:p w:rsidR="006D3BA9" w:rsidRPr="00D0492C" w:rsidRDefault="006D3BA9" w:rsidP="006D3BA9">
            <w:pPr>
              <w:pStyle w:val="a8"/>
              <w:spacing w:beforeLines="60" w:before="144" w:afterLines="60" w:after="144"/>
              <w:ind w:left="-57" w:right="-57"/>
              <w:contextualSpacing w:val="0"/>
              <w:jc w:val="center"/>
              <w:rPr>
                <w:sz w:val="20"/>
                <w:szCs w:val="20"/>
                <w:lang w:val="en-US"/>
              </w:rPr>
            </w:pPr>
            <w:r w:rsidRPr="00D0492C">
              <w:rPr>
                <w:sz w:val="20"/>
                <w:szCs w:val="20"/>
                <w:lang w:val="en-US"/>
              </w:rPr>
              <w:t>19</w:t>
            </w:r>
          </w:p>
        </w:tc>
        <w:tc>
          <w:tcPr>
            <w:tcW w:w="709" w:type="dxa"/>
            <w:vAlign w:val="center"/>
          </w:tcPr>
          <w:p w:rsidR="006D3BA9" w:rsidRPr="00D0492C" w:rsidRDefault="006D3BA9" w:rsidP="006D3BA9">
            <w:pPr>
              <w:pStyle w:val="a8"/>
              <w:spacing w:beforeLines="60" w:before="144" w:afterLines="60" w:after="144"/>
              <w:ind w:left="-57" w:right="-57"/>
              <w:contextualSpacing w:val="0"/>
              <w:jc w:val="center"/>
              <w:rPr>
                <w:sz w:val="20"/>
                <w:szCs w:val="20"/>
                <w:lang w:val="en-US"/>
              </w:rPr>
            </w:pPr>
            <w:r w:rsidRPr="00D0492C">
              <w:rPr>
                <w:sz w:val="20"/>
                <w:szCs w:val="20"/>
                <w:lang w:val="en-US"/>
              </w:rPr>
              <w:t>23</w:t>
            </w:r>
          </w:p>
        </w:tc>
        <w:tc>
          <w:tcPr>
            <w:tcW w:w="708" w:type="dxa"/>
            <w:vAlign w:val="center"/>
          </w:tcPr>
          <w:p w:rsidR="006D3BA9" w:rsidRPr="003E55EA" w:rsidRDefault="006D3BA9" w:rsidP="006D3BA9">
            <w:pPr>
              <w:pStyle w:val="a8"/>
              <w:spacing w:beforeLines="60" w:before="144" w:afterLines="60" w:after="144"/>
              <w:ind w:left="-57" w:right="-57"/>
              <w:contextualSpacing w:val="0"/>
              <w:jc w:val="center"/>
              <w:rPr>
                <w:sz w:val="20"/>
                <w:szCs w:val="20"/>
                <w:lang w:val="en-US"/>
              </w:rPr>
            </w:pPr>
            <w:r w:rsidRPr="00D0492C">
              <w:rPr>
                <w:sz w:val="20"/>
                <w:szCs w:val="20"/>
                <w:lang w:val="en-US"/>
              </w:rPr>
              <w:t>25</w:t>
            </w:r>
          </w:p>
        </w:tc>
        <w:tc>
          <w:tcPr>
            <w:tcW w:w="708" w:type="dxa"/>
            <w:vAlign w:val="center"/>
          </w:tcPr>
          <w:p w:rsidR="006D3BA9" w:rsidRPr="00D0492C" w:rsidRDefault="006D3BA9" w:rsidP="006D3BA9">
            <w:pPr>
              <w:pStyle w:val="a8"/>
              <w:spacing w:beforeLines="60" w:before="144" w:afterLines="60" w:after="144"/>
              <w:ind w:left="-57" w:right="-57"/>
              <w:contextualSpacing w:val="0"/>
              <w:jc w:val="center"/>
              <w:rPr>
                <w:sz w:val="20"/>
                <w:szCs w:val="20"/>
                <w:lang w:val="en-US"/>
              </w:rPr>
            </w:pPr>
            <w:r w:rsidRPr="00D0492C">
              <w:rPr>
                <w:sz w:val="20"/>
                <w:szCs w:val="20"/>
                <w:lang w:val="en-US"/>
              </w:rPr>
              <w:t>27</w:t>
            </w:r>
          </w:p>
        </w:tc>
        <w:tc>
          <w:tcPr>
            <w:tcW w:w="568" w:type="dxa"/>
            <w:vAlign w:val="center"/>
          </w:tcPr>
          <w:p w:rsidR="006D3BA9" w:rsidRPr="00D0492C" w:rsidRDefault="006D3BA9" w:rsidP="006D3BA9">
            <w:pPr>
              <w:pStyle w:val="a8"/>
              <w:spacing w:beforeLines="60" w:before="144" w:afterLines="60" w:after="144"/>
              <w:ind w:left="-57" w:right="-57"/>
              <w:contextualSpacing w:val="0"/>
              <w:jc w:val="center"/>
              <w:rPr>
                <w:sz w:val="20"/>
                <w:szCs w:val="20"/>
                <w:lang w:val="en-US"/>
              </w:rPr>
            </w:pPr>
            <w:r w:rsidRPr="00D0492C">
              <w:rPr>
                <w:sz w:val="20"/>
                <w:szCs w:val="20"/>
                <w:lang w:val="en-US"/>
              </w:rPr>
              <w:t>29</w:t>
            </w:r>
          </w:p>
        </w:tc>
        <w:tc>
          <w:tcPr>
            <w:tcW w:w="709" w:type="dxa"/>
            <w:vAlign w:val="center"/>
          </w:tcPr>
          <w:p w:rsidR="006D3BA9" w:rsidRPr="00D0492C" w:rsidRDefault="006D3BA9" w:rsidP="006D3BA9">
            <w:pPr>
              <w:spacing w:beforeLines="60" w:before="144" w:afterLines="60" w:after="144" w:line="240" w:lineRule="auto"/>
              <w:ind w:left="-57" w:right="-57" w:firstLine="0"/>
              <w:jc w:val="center"/>
              <w:rPr>
                <w:sz w:val="20"/>
                <w:szCs w:val="20"/>
                <w:lang w:val="en-US"/>
              </w:rPr>
            </w:pPr>
            <w:r w:rsidRPr="00D0492C">
              <w:rPr>
                <w:sz w:val="20"/>
                <w:szCs w:val="20"/>
                <w:lang w:val="en-US"/>
              </w:rPr>
              <w:t>572</w:t>
            </w:r>
          </w:p>
        </w:tc>
        <w:tc>
          <w:tcPr>
            <w:tcW w:w="708" w:type="dxa"/>
            <w:vAlign w:val="center"/>
          </w:tcPr>
          <w:p w:rsidR="006D3BA9" w:rsidRPr="00D0492C" w:rsidRDefault="006D3BA9" w:rsidP="006D3BA9">
            <w:pPr>
              <w:spacing w:beforeLines="60" w:before="144" w:afterLines="60" w:after="144" w:line="240" w:lineRule="auto"/>
              <w:ind w:left="-57" w:right="-57" w:firstLine="0"/>
              <w:jc w:val="center"/>
              <w:rPr>
                <w:sz w:val="20"/>
                <w:szCs w:val="20"/>
                <w:lang w:val="en-US"/>
              </w:rPr>
            </w:pPr>
            <w:r w:rsidRPr="003E55EA">
              <w:rPr>
                <w:sz w:val="20"/>
                <w:szCs w:val="20"/>
                <w:lang w:val="en-US"/>
              </w:rPr>
              <w:t>1</w:t>
            </w:r>
            <w:r w:rsidRPr="00D0492C">
              <w:rPr>
                <w:sz w:val="20"/>
                <w:szCs w:val="20"/>
                <w:lang w:val="en-US"/>
              </w:rPr>
              <w:t>32</w:t>
            </w:r>
          </w:p>
        </w:tc>
        <w:tc>
          <w:tcPr>
            <w:tcW w:w="850" w:type="dxa"/>
            <w:vAlign w:val="center"/>
          </w:tcPr>
          <w:p w:rsidR="006D3BA9" w:rsidRPr="00D0492C" w:rsidRDefault="006D3BA9" w:rsidP="006D3BA9">
            <w:pPr>
              <w:spacing w:beforeLines="60" w:before="144" w:afterLines="60" w:after="144" w:line="240" w:lineRule="auto"/>
              <w:ind w:left="-57" w:right="-57" w:firstLine="0"/>
              <w:jc w:val="center"/>
              <w:rPr>
                <w:sz w:val="20"/>
                <w:szCs w:val="20"/>
                <w:lang w:val="en-US"/>
              </w:rPr>
            </w:pPr>
            <w:r w:rsidRPr="00D0492C">
              <w:rPr>
                <w:sz w:val="20"/>
                <w:szCs w:val="20"/>
                <w:lang w:val="en-US"/>
              </w:rPr>
              <w:t>67</w:t>
            </w:r>
          </w:p>
        </w:tc>
        <w:tc>
          <w:tcPr>
            <w:tcW w:w="709" w:type="dxa"/>
            <w:vAlign w:val="center"/>
          </w:tcPr>
          <w:p w:rsidR="006D3BA9" w:rsidRPr="003E55EA" w:rsidRDefault="006D3BA9" w:rsidP="006D3BA9">
            <w:pPr>
              <w:spacing w:beforeLines="60" w:before="144" w:afterLines="60" w:after="144" w:line="240" w:lineRule="auto"/>
              <w:ind w:left="-57" w:right="-57" w:firstLine="0"/>
              <w:jc w:val="center"/>
              <w:rPr>
                <w:sz w:val="20"/>
                <w:szCs w:val="20"/>
                <w:lang w:val="en-US"/>
              </w:rPr>
            </w:pPr>
            <w:r w:rsidRPr="003E55EA">
              <w:rPr>
                <w:sz w:val="20"/>
                <w:szCs w:val="20"/>
                <w:lang w:val="en-US"/>
              </w:rPr>
              <w:t>0.50</w:t>
            </w:r>
          </w:p>
        </w:tc>
        <w:tc>
          <w:tcPr>
            <w:tcW w:w="709" w:type="dxa"/>
            <w:vAlign w:val="center"/>
          </w:tcPr>
          <w:p w:rsidR="006D3BA9" w:rsidRPr="003E55EA" w:rsidRDefault="006D3BA9" w:rsidP="006D3BA9">
            <w:pPr>
              <w:spacing w:beforeLines="60" w:before="144" w:afterLines="60" w:after="144" w:line="240" w:lineRule="auto"/>
              <w:ind w:left="-57" w:right="-57" w:firstLine="0"/>
              <w:jc w:val="center"/>
              <w:rPr>
                <w:sz w:val="20"/>
                <w:szCs w:val="20"/>
                <w:lang w:val="en-US"/>
              </w:rPr>
            </w:pPr>
            <w:r w:rsidRPr="003E55EA">
              <w:rPr>
                <w:sz w:val="20"/>
                <w:szCs w:val="20"/>
                <w:lang w:val="en-US"/>
              </w:rPr>
              <w:t>0</w:t>
            </w:r>
          </w:p>
        </w:tc>
        <w:tc>
          <w:tcPr>
            <w:tcW w:w="709" w:type="dxa"/>
            <w:vAlign w:val="center"/>
          </w:tcPr>
          <w:p w:rsidR="006D3BA9" w:rsidRPr="00D0492C" w:rsidRDefault="006D3BA9" w:rsidP="006D3BA9">
            <w:pPr>
              <w:spacing w:beforeLines="60" w:before="144" w:afterLines="60" w:after="144" w:line="240" w:lineRule="auto"/>
              <w:ind w:left="-57" w:right="-57" w:firstLine="0"/>
              <w:jc w:val="center"/>
              <w:rPr>
                <w:sz w:val="20"/>
                <w:szCs w:val="20"/>
                <w:lang w:val="en-US"/>
              </w:rPr>
            </w:pPr>
            <w:r w:rsidRPr="003E55EA">
              <w:rPr>
                <w:sz w:val="20"/>
                <w:szCs w:val="20"/>
                <w:lang w:val="en-US"/>
              </w:rPr>
              <w:t>-2</w:t>
            </w:r>
            <w:r w:rsidRPr="00D0492C">
              <w:rPr>
                <w:sz w:val="20"/>
                <w:szCs w:val="20"/>
                <w:lang w:val="en-US"/>
              </w:rPr>
              <w:t>4</w:t>
            </w:r>
          </w:p>
        </w:tc>
        <w:tc>
          <w:tcPr>
            <w:tcW w:w="708" w:type="dxa"/>
            <w:vAlign w:val="center"/>
          </w:tcPr>
          <w:p w:rsidR="006D3BA9" w:rsidRPr="003E55EA" w:rsidRDefault="006D3BA9" w:rsidP="006D3BA9">
            <w:pPr>
              <w:spacing w:beforeLines="60" w:before="144" w:afterLines="60" w:after="144" w:line="240" w:lineRule="auto"/>
              <w:ind w:left="-57" w:right="-57" w:firstLine="0"/>
              <w:jc w:val="center"/>
              <w:rPr>
                <w:sz w:val="20"/>
                <w:szCs w:val="20"/>
                <w:lang w:val="en-US"/>
              </w:rPr>
            </w:pPr>
            <w:r w:rsidRPr="003E55EA">
              <w:rPr>
                <w:sz w:val="20"/>
                <w:szCs w:val="20"/>
                <w:lang w:val="en-US"/>
              </w:rPr>
              <w:t>39</w:t>
            </w:r>
          </w:p>
        </w:tc>
      </w:tr>
      <w:tr w:rsidR="006D3BA9" w:rsidRPr="00D0492C" w:rsidTr="00D25CE9">
        <w:trPr>
          <w:trHeight w:val="491"/>
        </w:trPr>
        <w:tc>
          <w:tcPr>
            <w:tcW w:w="567" w:type="dxa"/>
            <w:vAlign w:val="center"/>
          </w:tcPr>
          <w:p w:rsidR="006D3BA9" w:rsidRPr="00D0492C" w:rsidRDefault="006D3BA9" w:rsidP="006D3BA9">
            <w:pPr>
              <w:spacing w:before="60" w:after="60" w:line="240" w:lineRule="auto"/>
              <w:ind w:left="0" w:firstLine="0"/>
              <w:jc w:val="center"/>
              <w:rPr>
                <w:sz w:val="20"/>
                <w:szCs w:val="20"/>
                <w:lang w:val="en-US"/>
              </w:rPr>
            </w:pPr>
            <w:r w:rsidRPr="00D0492C">
              <w:rPr>
                <w:sz w:val="20"/>
                <w:szCs w:val="20"/>
                <w:lang w:val="en-US"/>
              </w:rPr>
              <w:t>67</w:t>
            </w:r>
          </w:p>
        </w:tc>
        <w:tc>
          <w:tcPr>
            <w:tcW w:w="567" w:type="dxa"/>
            <w:vAlign w:val="center"/>
          </w:tcPr>
          <w:p w:rsidR="006D3BA9" w:rsidRPr="00C07182" w:rsidRDefault="006D3BA9" w:rsidP="006D3BA9">
            <w:pPr>
              <w:spacing w:before="60" w:after="60" w:line="240" w:lineRule="auto"/>
              <w:ind w:left="-57" w:right="-57" w:firstLine="0"/>
              <w:jc w:val="center"/>
              <w:rPr>
                <w:sz w:val="20"/>
                <w:szCs w:val="20"/>
                <w:lang w:val="en-US"/>
              </w:rPr>
            </w:pPr>
            <w:r w:rsidRPr="00D0492C">
              <w:rPr>
                <w:sz w:val="20"/>
                <w:szCs w:val="20"/>
              </w:rPr>
              <w:t>0.</w:t>
            </w:r>
            <w:r>
              <w:rPr>
                <w:sz w:val="20"/>
                <w:szCs w:val="20"/>
                <w:lang w:val="en-US"/>
              </w:rPr>
              <w:t>48</w:t>
            </w:r>
          </w:p>
        </w:tc>
        <w:tc>
          <w:tcPr>
            <w:tcW w:w="568" w:type="dxa"/>
            <w:vAlign w:val="center"/>
          </w:tcPr>
          <w:p w:rsidR="006D3BA9" w:rsidRPr="00C07182" w:rsidRDefault="006D3BA9" w:rsidP="006D3BA9">
            <w:pPr>
              <w:spacing w:before="60" w:after="60" w:line="240" w:lineRule="auto"/>
              <w:ind w:left="-57" w:right="-57" w:firstLine="0"/>
              <w:jc w:val="center"/>
              <w:rPr>
                <w:sz w:val="20"/>
                <w:szCs w:val="20"/>
                <w:lang w:val="en-US"/>
              </w:rPr>
            </w:pPr>
            <w:r w:rsidRPr="00D0492C">
              <w:rPr>
                <w:sz w:val="20"/>
                <w:szCs w:val="20"/>
              </w:rPr>
              <w:t>0.</w:t>
            </w:r>
            <w:r>
              <w:rPr>
                <w:sz w:val="20"/>
                <w:szCs w:val="20"/>
                <w:lang w:val="en-US"/>
              </w:rPr>
              <w:t>60</w:t>
            </w:r>
          </w:p>
        </w:tc>
        <w:tc>
          <w:tcPr>
            <w:tcW w:w="567" w:type="dxa"/>
            <w:vAlign w:val="center"/>
          </w:tcPr>
          <w:p w:rsidR="006D3BA9" w:rsidRPr="00D0492C" w:rsidRDefault="006D3BA9" w:rsidP="006D3BA9">
            <w:pPr>
              <w:pStyle w:val="a8"/>
              <w:spacing w:before="60" w:after="60"/>
              <w:ind w:left="-57" w:right="-57"/>
              <w:contextualSpacing w:val="0"/>
              <w:jc w:val="center"/>
              <w:rPr>
                <w:sz w:val="20"/>
                <w:szCs w:val="20"/>
                <w:lang w:val="en-US"/>
              </w:rPr>
            </w:pPr>
            <w:r>
              <w:rPr>
                <w:sz w:val="20"/>
                <w:szCs w:val="20"/>
                <w:lang w:val="en-US"/>
              </w:rPr>
              <w:t>22</w:t>
            </w:r>
          </w:p>
        </w:tc>
        <w:tc>
          <w:tcPr>
            <w:tcW w:w="709" w:type="dxa"/>
            <w:vAlign w:val="center"/>
          </w:tcPr>
          <w:p w:rsidR="006D3BA9" w:rsidRPr="00D0492C" w:rsidRDefault="006D3BA9" w:rsidP="006D3BA9">
            <w:pPr>
              <w:pStyle w:val="a8"/>
              <w:spacing w:before="60" w:after="60"/>
              <w:ind w:left="-57" w:right="-57"/>
              <w:contextualSpacing w:val="0"/>
              <w:jc w:val="center"/>
              <w:rPr>
                <w:sz w:val="20"/>
                <w:szCs w:val="20"/>
                <w:lang w:val="en-US"/>
              </w:rPr>
            </w:pPr>
            <w:r w:rsidRPr="00D0492C">
              <w:rPr>
                <w:sz w:val="20"/>
                <w:szCs w:val="20"/>
                <w:lang w:val="en-US"/>
              </w:rPr>
              <w:t>2</w:t>
            </w:r>
            <w:r>
              <w:rPr>
                <w:sz w:val="20"/>
                <w:szCs w:val="20"/>
                <w:lang w:val="en-US"/>
              </w:rPr>
              <w:t>8</w:t>
            </w:r>
          </w:p>
        </w:tc>
        <w:tc>
          <w:tcPr>
            <w:tcW w:w="708" w:type="dxa"/>
            <w:vAlign w:val="center"/>
          </w:tcPr>
          <w:p w:rsidR="006D3BA9" w:rsidRPr="00D0492C" w:rsidRDefault="006D3BA9" w:rsidP="006D3BA9">
            <w:pPr>
              <w:pStyle w:val="a8"/>
              <w:spacing w:before="60" w:after="60"/>
              <w:ind w:left="-57" w:right="-57"/>
              <w:contextualSpacing w:val="0"/>
              <w:jc w:val="center"/>
              <w:rPr>
                <w:sz w:val="20"/>
                <w:szCs w:val="20"/>
              </w:rPr>
            </w:pPr>
            <w:r>
              <w:rPr>
                <w:sz w:val="20"/>
                <w:szCs w:val="20"/>
                <w:lang w:val="en-US"/>
              </w:rPr>
              <w:t>31</w:t>
            </w:r>
          </w:p>
        </w:tc>
        <w:tc>
          <w:tcPr>
            <w:tcW w:w="708" w:type="dxa"/>
            <w:vAlign w:val="center"/>
          </w:tcPr>
          <w:p w:rsidR="006D3BA9" w:rsidRPr="00D0492C" w:rsidRDefault="006D3BA9" w:rsidP="006D3BA9">
            <w:pPr>
              <w:pStyle w:val="a8"/>
              <w:spacing w:before="60" w:after="60"/>
              <w:ind w:left="-57" w:right="-57"/>
              <w:contextualSpacing w:val="0"/>
              <w:jc w:val="center"/>
              <w:rPr>
                <w:sz w:val="20"/>
                <w:szCs w:val="20"/>
                <w:lang w:val="en-US"/>
              </w:rPr>
            </w:pPr>
            <w:r>
              <w:rPr>
                <w:sz w:val="20"/>
                <w:szCs w:val="20"/>
                <w:lang w:val="en-US"/>
              </w:rPr>
              <w:t>32</w:t>
            </w:r>
          </w:p>
        </w:tc>
        <w:tc>
          <w:tcPr>
            <w:tcW w:w="568" w:type="dxa"/>
            <w:vAlign w:val="center"/>
          </w:tcPr>
          <w:p w:rsidR="006D3BA9" w:rsidRPr="00D0492C" w:rsidRDefault="006D3BA9" w:rsidP="006D3BA9">
            <w:pPr>
              <w:pStyle w:val="a8"/>
              <w:spacing w:before="60" w:after="60"/>
              <w:ind w:left="-57" w:right="-57"/>
              <w:contextualSpacing w:val="0"/>
              <w:jc w:val="center"/>
              <w:rPr>
                <w:sz w:val="20"/>
                <w:szCs w:val="20"/>
                <w:lang w:val="en-US"/>
              </w:rPr>
            </w:pPr>
            <w:r>
              <w:rPr>
                <w:sz w:val="20"/>
                <w:szCs w:val="20"/>
                <w:lang w:val="en-US"/>
              </w:rPr>
              <w:t>33</w:t>
            </w:r>
          </w:p>
        </w:tc>
        <w:tc>
          <w:tcPr>
            <w:tcW w:w="709" w:type="dxa"/>
            <w:vAlign w:val="center"/>
          </w:tcPr>
          <w:p w:rsidR="006D3BA9" w:rsidRPr="00D0492C" w:rsidRDefault="006D3BA9" w:rsidP="006D3BA9">
            <w:pPr>
              <w:spacing w:before="60" w:after="60" w:line="240" w:lineRule="auto"/>
              <w:ind w:left="-57" w:right="-57" w:firstLine="0"/>
              <w:jc w:val="center"/>
              <w:rPr>
                <w:sz w:val="20"/>
                <w:szCs w:val="20"/>
                <w:lang w:val="en-US"/>
              </w:rPr>
            </w:pPr>
            <w:r>
              <w:rPr>
                <w:sz w:val="20"/>
                <w:szCs w:val="20"/>
                <w:lang w:val="en-US"/>
              </w:rPr>
              <w:t>742</w:t>
            </w:r>
          </w:p>
        </w:tc>
        <w:tc>
          <w:tcPr>
            <w:tcW w:w="708" w:type="dxa"/>
            <w:vAlign w:val="center"/>
          </w:tcPr>
          <w:p w:rsidR="006D3BA9" w:rsidRPr="003E55EA" w:rsidRDefault="006D3BA9" w:rsidP="006D3BA9">
            <w:pPr>
              <w:spacing w:before="60" w:after="60" w:line="240" w:lineRule="auto"/>
              <w:ind w:left="-57" w:right="-57" w:firstLine="0"/>
              <w:jc w:val="center"/>
              <w:rPr>
                <w:sz w:val="20"/>
                <w:szCs w:val="20"/>
                <w:lang w:val="en-US"/>
              </w:rPr>
            </w:pPr>
            <w:r>
              <w:rPr>
                <w:sz w:val="20"/>
                <w:szCs w:val="20"/>
                <w:lang w:val="en-US"/>
              </w:rPr>
              <w:t>68</w:t>
            </w:r>
          </w:p>
        </w:tc>
        <w:tc>
          <w:tcPr>
            <w:tcW w:w="850" w:type="dxa"/>
            <w:vAlign w:val="center"/>
          </w:tcPr>
          <w:p w:rsidR="006D3BA9" w:rsidRPr="00D0492C" w:rsidRDefault="006D3BA9" w:rsidP="006D3BA9">
            <w:pPr>
              <w:spacing w:before="60" w:after="60" w:line="240" w:lineRule="auto"/>
              <w:ind w:left="-57" w:right="-57" w:firstLine="0"/>
              <w:jc w:val="center"/>
              <w:rPr>
                <w:sz w:val="20"/>
                <w:szCs w:val="20"/>
                <w:lang w:val="en-US"/>
              </w:rPr>
            </w:pPr>
            <w:r>
              <w:rPr>
                <w:sz w:val="20"/>
                <w:szCs w:val="20"/>
                <w:lang w:val="en-US"/>
              </w:rPr>
              <w:t>71</w:t>
            </w:r>
          </w:p>
        </w:tc>
        <w:tc>
          <w:tcPr>
            <w:tcW w:w="709" w:type="dxa"/>
            <w:vAlign w:val="center"/>
          </w:tcPr>
          <w:p w:rsidR="006D3BA9" w:rsidRPr="00D0492C" w:rsidRDefault="006D3BA9" w:rsidP="006D3BA9">
            <w:pPr>
              <w:spacing w:before="60" w:after="60" w:line="240" w:lineRule="auto"/>
              <w:ind w:left="-57" w:right="-57" w:firstLine="0"/>
              <w:jc w:val="center"/>
              <w:rPr>
                <w:sz w:val="20"/>
                <w:szCs w:val="20"/>
              </w:rPr>
            </w:pPr>
            <w:r w:rsidRPr="00D0492C">
              <w:rPr>
                <w:sz w:val="20"/>
                <w:szCs w:val="20"/>
              </w:rPr>
              <w:t>0.50</w:t>
            </w:r>
          </w:p>
        </w:tc>
        <w:tc>
          <w:tcPr>
            <w:tcW w:w="709" w:type="dxa"/>
            <w:vAlign w:val="center"/>
          </w:tcPr>
          <w:p w:rsidR="006D3BA9" w:rsidRPr="00D0492C" w:rsidRDefault="006D3BA9" w:rsidP="006D3BA9">
            <w:pPr>
              <w:spacing w:before="60" w:after="60" w:line="240" w:lineRule="auto"/>
              <w:ind w:left="-57" w:right="-57" w:firstLine="0"/>
              <w:jc w:val="center"/>
              <w:rPr>
                <w:sz w:val="20"/>
                <w:szCs w:val="20"/>
              </w:rPr>
            </w:pPr>
            <w:r>
              <w:rPr>
                <w:sz w:val="20"/>
                <w:szCs w:val="20"/>
                <w:lang w:val="en-US"/>
              </w:rPr>
              <w:t>40-60</w:t>
            </w:r>
          </w:p>
        </w:tc>
        <w:tc>
          <w:tcPr>
            <w:tcW w:w="709" w:type="dxa"/>
            <w:vAlign w:val="center"/>
          </w:tcPr>
          <w:p w:rsidR="006D3BA9" w:rsidRPr="00D0492C" w:rsidRDefault="006D3BA9" w:rsidP="006D3BA9">
            <w:pPr>
              <w:spacing w:before="60" w:after="60" w:line="240" w:lineRule="auto"/>
              <w:ind w:left="-57" w:right="-57" w:firstLine="0"/>
              <w:jc w:val="center"/>
              <w:rPr>
                <w:sz w:val="20"/>
                <w:szCs w:val="20"/>
                <w:lang w:val="en-US"/>
              </w:rPr>
            </w:pPr>
            <w:r w:rsidRPr="00D0492C">
              <w:rPr>
                <w:sz w:val="20"/>
                <w:szCs w:val="20"/>
              </w:rPr>
              <w:t>-2</w:t>
            </w:r>
            <w:r>
              <w:rPr>
                <w:sz w:val="20"/>
                <w:szCs w:val="20"/>
                <w:lang w:val="en-US"/>
              </w:rPr>
              <w:t>6</w:t>
            </w:r>
          </w:p>
        </w:tc>
        <w:tc>
          <w:tcPr>
            <w:tcW w:w="708" w:type="dxa"/>
            <w:vAlign w:val="center"/>
          </w:tcPr>
          <w:p w:rsidR="006D3BA9" w:rsidRPr="003E55EA" w:rsidRDefault="006D3BA9" w:rsidP="006D3BA9">
            <w:pPr>
              <w:spacing w:before="60" w:after="60" w:line="240" w:lineRule="auto"/>
              <w:ind w:left="-57" w:right="-57" w:firstLine="0"/>
              <w:jc w:val="center"/>
              <w:rPr>
                <w:sz w:val="20"/>
                <w:szCs w:val="20"/>
                <w:lang w:val="en-US"/>
              </w:rPr>
            </w:pPr>
            <w:r w:rsidRPr="00D0492C">
              <w:rPr>
                <w:sz w:val="20"/>
                <w:szCs w:val="20"/>
              </w:rPr>
              <w:t>3</w:t>
            </w:r>
            <w:r>
              <w:rPr>
                <w:sz w:val="20"/>
                <w:szCs w:val="20"/>
                <w:lang w:val="en-US"/>
              </w:rPr>
              <w:t>4</w:t>
            </w:r>
          </w:p>
        </w:tc>
      </w:tr>
    </w:tbl>
    <w:p w:rsidR="00622E56" w:rsidRDefault="00622E56" w:rsidP="00E96D12">
      <w:pPr>
        <w:spacing w:line="288" w:lineRule="auto"/>
        <w:ind w:left="426" w:firstLine="0"/>
        <w:rPr>
          <w:rFonts w:ascii="AcadNusx" w:hAnsi="AcadNusx" w:cs="AcadNusx"/>
          <w:b/>
          <w:szCs w:val="24"/>
          <w:lang w:val="en-US"/>
        </w:rPr>
      </w:pPr>
    </w:p>
    <w:p w:rsidR="00622E56" w:rsidRDefault="006D3BA9" w:rsidP="00E96D12">
      <w:pPr>
        <w:spacing w:line="288" w:lineRule="auto"/>
        <w:ind w:left="426" w:firstLine="0"/>
        <w:rPr>
          <w:rFonts w:ascii="AcadNusx" w:hAnsi="AcadNusx" w:cs="AcadNusx"/>
          <w:sz w:val="24"/>
          <w:szCs w:val="24"/>
          <w:lang w:val="en-US"/>
        </w:rPr>
      </w:pPr>
      <w:r w:rsidRPr="006D3BA9">
        <w:rPr>
          <w:rFonts w:ascii="AcadNusx" w:hAnsi="AcadNusx" w:cs="AcadNusx"/>
          <w:b/>
          <w:szCs w:val="24"/>
          <w:lang w:val="en-US"/>
        </w:rPr>
        <w:t>geomorfologiuri</w:t>
      </w:r>
      <w:r w:rsidRPr="00622E56">
        <w:rPr>
          <w:rFonts w:ascii="AcadNusx" w:hAnsi="AcadNusx" w:cs="AcadNusx"/>
          <w:b/>
          <w:szCs w:val="24"/>
          <w:lang w:val="en-US"/>
        </w:rPr>
        <w:t xml:space="preserve"> </w:t>
      </w:r>
      <w:r w:rsidRPr="006D3BA9">
        <w:rPr>
          <w:rFonts w:ascii="AcadNusx" w:hAnsi="AcadNusx" w:cs="AcadNusx"/>
          <w:szCs w:val="24"/>
          <w:lang w:val="en-US"/>
        </w:rPr>
        <w:t>Taviseburebebi</w:t>
      </w:r>
      <w:r w:rsidRPr="00622E56">
        <w:rPr>
          <w:rFonts w:ascii="AcadNusx" w:hAnsi="AcadNusx" w:cs="AcadNusx"/>
          <w:szCs w:val="24"/>
          <w:lang w:val="en-US"/>
        </w:rPr>
        <w:t xml:space="preserve">  </w:t>
      </w:r>
      <w:r w:rsidRPr="006D3BA9">
        <w:rPr>
          <w:rFonts w:ascii="AcadNusx" w:hAnsi="AcadNusx" w:cs="AcadNusx"/>
          <w:szCs w:val="24"/>
          <w:lang w:val="en-US"/>
        </w:rPr>
        <w:t>ganpirobebulia</w:t>
      </w:r>
      <w:r w:rsidRPr="00622E56">
        <w:rPr>
          <w:rFonts w:ascii="AcadNusx" w:hAnsi="AcadNusx" w:cs="AcadNusx"/>
          <w:szCs w:val="24"/>
          <w:lang w:val="en-US"/>
        </w:rPr>
        <w:t xml:space="preserve"> </w:t>
      </w:r>
      <w:r w:rsidRPr="006D3BA9">
        <w:rPr>
          <w:rFonts w:ascii="AcadNusx" w:hAnsi="AcadNusx" w:cs="AcadNusx"/>
          <w:szCs w:val="24"/>
          <w:lang w:val="en-US"/>
        </w:rPr>
        <w:t>mTavari</w:t>
      </w:r>
      <w:r w:rsidRPr="00622E56">
        <w:rPr>
          <w:rFonts w:ascii="AcadNusx" w:hAnsi="AcadNusx" w:cs="AcadNusx"/>
          <w:szCs w:val="24"/>
          <w:lang w:val="en-US"/>
        </w:rPr>
        <w:t xml:space="preserve"> </w:t>
      </w:r>
      <w:r w:rsidRPr="006D3BA9">
        <w:rPr>
          <w:rFonts w:ascii="AcadNusx" w:hAnsi="AcadNusx" w:cs="AcadNusx"/>
          <w:szCs w:val="24"/>
          <w:lang w:val="en-US"/>
        </w:rPr>
        <w:t>orografiuli</w:t>
      </w:r>
      <w:r w:rsidRPr="00622E56">
        <w:rPr>
          <w:rFonts w:ascii="AcadNusx" w:hAnsi="AcadNusx" w:cs="AcadNusx"/>
          <w:szCs w:val="24"/>
          <w:lang w:val="en-US"/>
        </w:rPr>
        <w:t xml:space="preserve"> </w:t>
      </w:r>
      <w:r w:rsidRPr="006D3BA9">
        <w:rPr>
          <w:rFonts w:ascii="AcadNusx" w:hAnsi="AcadNusx" w:cs="AcadNusx"/>
          <w:szCs w:val="24"/>
          <w:lang w:val="en-US"/>
        </w:rPr>
        <w:t>erTeulis</w:t>
      </w:r>
      <w:r w:rsidRPr="00622E56">
        <w:rPr>
          <w:rFonts w:ascii="AcadNusx" w:hAnsi="AcadNusx" w:cs="AcadNusx"/>
          <w:szCs w:val="24"/>
          <w:lang w:val="en-US"/>
        </w:rPr>
        <w:t xml:space="preserve">, </w:t>
      </w:r>
      <w:r w:rsidRPr="006D3BA9">
        <w:rPr>
          <w:rFonts w:ascii="AcadNusx" w:hAnsi="AcadNusx" w:cs="AcadNusx"/>
          <w:szCs w:val="24"/>
          <w:lang w:val="en-US"/>
        </w:rPr>
        <w:t>TrialeTis</w:t>
      </w:r>
      <w:r w:rsidRPr="00622E56">
        <w:rPr>
          <w:rFonts w:ascii="AcadNusx" w:hAnsi="AcadNusx" w:cs="AcadNusx"/>
          <w:szCs w:val="24"/>
          <w:lang w:val="en-US"/>
        </w:rPr>
        <w:t xml:space="preserve"> </w:t>
      </w:r>
      <w:r w:rsidRPr="006D3BA9">
        <w:rPr>
          <w:rFonts w:ascii="AcadNusx" w:hAnsi="AcadNusx" w:cs="AcadNusx"/>
          <w:szCs w:val="24"/>
          <w:lang w:val="en-US"/>
        </w:rPr>
        <w:t>qedisa</w:t>
      </w:r>
      <w:r w:rsidRPr="00622E56">
        <w:rPr>
          <w:rFonts w:ascii="AcadNusx" w:hAnsi="AcadNusx" w:cs="AcadNusx"/>
          <w:szCs w:val="24"/>
          <w:lang w:val="en-US"/>
        </w:rPr>
        <w:t xml:space="preserve"> </w:t>
      </w:r>
      <w:r w:rsidRPr="006D3BA9">
        <w:rPr>
          <w:rFonts w:ascii="AcadNusx" w:hAnsi="AcadNusx" w:cs="AcadNusx"/>
          <w:szCs w:val="24"/>
          <w:lang w:val="en-US"/>
        </w:rPr>
        <w:t>da</w:t>
      </w:r>
      <w:r w:rsidRPr="00622E56">
        <w:rPr>
          <w:rFonts w:ascii="AcadNusx" w:hAnsi="AcadNusx" w:cs="AcadNusx"/>
          <w:szCs w:val="24"/>
          <w:lang w:val="en-US"/>
        </w:rPr>
        <w:t xml:space="preserve"> </w:t>
      </w:r>
      <w:r w:rsidRPr="006D3BA9">
        <w:rPr>
          <w:rFonts w:ascii="AcadNusx" w:hAnsi="AcadNusx" w:cs="AcadNusx"/>
          <w:szCs w:val="24"/>
          <w:lang w:val="en-US"/>
        </w:rPr>
        <w:t>misi</w:t>
      </w:r>
      <w:r w:rsidRPr="00622E56">
        <w:rPr>
          <w:rFonts w:ascii="AcadNusx" w:hAnsi="AcadNusx" w:cs="AcadNusx"/>
          <w:szCs w:val="24"/>
          <w:lang w:val="en-US"/>
        </w:rPr>
        <w:t xml:space="preserve"> </w:t>
      </w:r>
      <w:r w:rsidRPr="006D3BA9">
        <w:rPr>
          <w:rFonts w:ascii="AcadNusx" w:hAnsi="AcadNusx" w:cs="AcadNusx"/>
          <w:szCs w:val="24"/>
          <w:lang w:val="en-US"/>
        </w:rPr>
        <w:t>ganStoebebis</w:t>
      </w:r>
      <w:r w:rsidRPr="00622E56">
        <w:rPr>
          <w:rFonts w:ascii="AcadNusx" w:hAnsi="AcadNusx" w:cs="AcadNusx"/>
          <w:szCs w:val="24"/>
          <w:lang w:val="en-US"/>
        </w:rPr>
        <w:t xml:space="preserve"> </w:t>
      </w:r>
      <w:r w:rsidRPr="006D3BA9">
        <w:rPr>
          <w:rFonts w:ascii="AcadNusx" w:hAnsi="AcadNusx" w:cs="AcadNusx"/>
          <w:szCs w:val="24"/>
          <w:lang w:val="en-US"/>
        </w:rPr>
        <w:t>geologiuri</w:t>
      </w:r>
      <w:r w:rsidRPr="00622E56">
        <w:rPr>
          <w:rFonts w:ascii="AcadNusx" w:hAnsi="AcadNusx" w:cs="AcadNusx"/>
          <w:szCs w:val="24"/>
          <w:lang w:val="en-US"/>
        </w:rPr>
        <w:t xml:space="preserve"> </w:t>
      </w:r>
      <w:r w:rsidRPr="006D3BA9">
        <w:rPr>
          <w:rFonts w:ascii="AcadNusx" w:hAnsi="AcadNusx" w:cs="AcadNusx"/>
          <w:szCs w:val="24"/>
          <w:lang w:val="en-US"/>
        </w:rPr>
        <w:t>agebulebiT</w:t>
      </w:r>
      <w:r w:rsidRPr="00622E56">
        <w:rPr>
          <w:rFonts w:ascii="AcadNusx" w:hAnsi="AcadNusx" w:cs="AcadNusx"/>
          <w:szCs w:val="24"/>
          <w:lang w:val="en-US"/>
        </w:rPr>
        <w:t xml:space="preserve">. </w:t>
      </w:r>
      <w:r w:rsidRPr="006D3BA9">
        <w:rPr>
          <w:rFonts w:ascii="AcadNusx" w:hAnsi="AcadNusx" w:cs="AcadNusx"/>
          <w:szCs w:val="24"/>
          <w:lang w:val="en-US"/>
        </w:rPr>
        <w:t>saqarTvelos</w:t>
      </w:r>
      <w:r w:rsidRPr="00622E56">
        <w:rPr>
          <w:rFonts w:ascii="AcadNusx" w:hAnsi="AcadNusx" w:cs="AcadNusx"/>
          <w:szCs w:val="24"/>
          <w:lang w:val="en-US"/>
        </w:rPr>
        <w:t xml:space="preserve"> </w:t>
      </w:r>
      <w:r w:rsidRPr="006D3BA9">
        <w:rPr>
          <w:rFonts w:ascii="AcadNusx" w:hAnsi="AcadNusx" w:cs="AcadNusx"/>
          <w:szCs w:val="24"/>
          <w:lang w:val="en-US"/>
        </w:rPr>
        <w:t>geomorfologiuri</w:t>
      </w:r>
      <w:r w:rsidRPr="00622E56">
        <w:rPr>
          <w:rFonts w:ascii="AcadNusx" w:hAnsi="AcadNusx" w:cs="AcadNusx"/>
          <w:szCs w:val="24"/>
          <w:lang w:val="en-US"/>
        </w:rPr>
        <w:t xml:space="preserve"> </w:t>
      </w:r>
      <w:r w:rsidRPr="006D3BA9">
        <w:rPr>
          <w:rFonts w:ascii="AcadNusx" w:hAnsi="AcadNusx" w:cs="AcadNusx"/>
          <w:szCs w:val="24"/>
          <w:lang w:val="en-US"/>
        </w:rPr>
        <w:t>daraionebis</w:t>
      </w:r>
      <w:r w:rsidRPr="00622E56">
        <w:rPr>
          <w:rFonts w:ascii="AcadNusx" w:hAnsi="AcadNusx" w:cs="AcadNusx"/>
          <w:szCs w:val="24"/>
          <w:lang w:val="en-US"/>
        </w:rPr>
        <w:t xml:space="preserve"> </w:t>
      </w:r>
      <w:r w:rsidRPr="006D3BA9">
        <w:rPr>
          <w:rFonts w:ascii="AcadNusx" w:hAnsi="AcadNusx" w:cs="AcadNusx"/>
          <w:szCs w:val="24"/>
          <w:lang w:val="en-US"/>
        </w:rPr>
        <w:t>sqemebis</w:t>
      </w:r>
      <w:r w:rsidRPr="00622E56">
        <w:rPr>
          <w:rFonts w:ascii="AcadNusx" w:hAnsi="AcadNusx" w:cs="AcadNusx"/>
          <w:szCs w:val="24"/>
          <w:lang w:val="en-US"/>
        </w:rPr>
        <w:t xml:space="preserve"> </w:t>
      </w:r>
      <w:r w:rsidRPr="006D3BA9">
        <w:rPr>
          <w:rFonts w:ascii="AcadNusx" w:hAnsi="AcadNusx" w:cs="AcadNusx"/>
          <w:szCs w:val="24"/>
          <w:lang w:val="en-US"/>
        </w:rPr>
        <w:t>mixedviT</w:t>
      </w:r>
      <w:r w:rsidRPr="00622E56">
        <w:rPr>
          <w:rFonts w:ascii="AcadNusx" w:hAnsi="AcadNusx" w:cs="AcadNusx"/>
          <w:szCs w:val="24"/>
          <w:lang w:val="en-US"/>
        </w:rPr>
        <w:t xml:space="preserve"> </w:t>
      </w:r>
      <w:r w:rsidRPr="006D3BA9">
        <w:rPr>
          <w:rFonts w:ascii="AcadNusx" w:hAnsi="AcadNusx" w:cs="AcadNusx"/>
          <w:szCs w:val="24"/>
          <w:lang w:val="en-US"/>
        </w:rPr>
        <w:t>gamokvleuli</w:t>
      </w:r>
      <w:r w:rsidRPr="00622E56">
        <w:rPr>
          <w:rFonts w:ascii="AcadNusx" w:hAnsi="AcadNusx" w:cs="AcadNusx"/>
          <w:szCs w:val="24"/>
          <w:lang w:val="en-US"/>
        </w:rPr>
        <w:t xml:space="preserve"> </w:t>
      </w:r>
      <w:r w:rsidRPr="006D3BA9">
        <w:rPr>
          <w:rFonts w:ascii="AcadNusx" w:hAnsi="AcadNusx" w:cs="AcadNusx"/>
          <w:szCs w:val="24"/>
          <w:lang w:val="en-US"/>
        </w:rPr>
        <w:t>teritoria</w:t>
      </w:r>
      <w:r w:rsidRPr="00622E56">
        <w:rPr>
          <w:rFonts w:ascii="AcadNusx" w:hAnsi="AcadNusx" w:cs="AcadNusx"/>
          <w:szCs w:val="24"/>
          <w:lang w:val="en-US"/>
        </w:rPr>
        <w:t xml:space="preserve"> </w:t>
      </w:r>
      <w:r w:rsidRPr="006D3BA9">
        <w:rPr>
          <w:rFonts w:ascii="AcadNusx" w:hAnsi="AcadNusx" w:cs="AcadNusx"/>
          <w:szCs w:val="24"/>
          <w:lang w:val="en-US"/>
        </w:rPr>
        <w:t>Sedis</w:t>
      </w:r>
      <w:r w:rsidRPr="00622E56">
        <w:rPr>
          <w:rFonts w:ascii="AcadNusx" w:hAnsi="AcadNusx" w:cs="AcadNusx"/>
          <w:szCs w:val="24"/>
          <w:lang w:val="en-US"/>
        </w:rPr>
        <w:t xml:space="preserve"> </w:t>
      </w:r>
      <w:r w:rsidRPr="006D3BA9">
        <w:rPr>
          <w:rFonts w:ascii="AcadNusx" w:hAnsi="AcadNusx" w:cs="AcadNusx"/>
          <w:szCs w:val="24"/>
          <w:lang w:val="en-US"/>
        </w:rPr>
        <w:t>samxreT</w:t>
      </w:r>
      <w:r w:rsidRPr="00622E56">
        <w:rPr>
          <w:rFonts w:ascii="AcadNusx" w:hAnsi="AcadNusx" w:cs="AcadNusx"/>
          <w:szCs w:val="24"/>
          <w:lang w:val="en-US"/>
        </w:rPr>
        <w:t xml:space="preserve"> </w:t>
      </w:r>
      <w:r w:rsidRPr="006D3BA9">
        <w:rPr>
          <w:rFonts w:ascii="AcadNusx" w:hAnsi="AcadNusx" w:cs="AcadNusx"/>
          <w:szCs w:val="24"/>
          <w:lang w:val="en-US"/>
        </w:rPr>
        <w:t>saqarTvelos</w:t>
      </w:r>
      <w:r w:rsidRPr="00622E56">
        <w:rPr>
          <w:rFonts w:ascii="AcadNusx" w:hAnsi="AcadNusx" w:cs="AcadNusx"/>
          <w:szCs w:val="24"/>
          <w:lang w:val="en-US"/>
        </w:rPr>
        <w:t xml:space="preserve"> </w:t>
      </w:r>
      <w:r w:rsidRPr="006D3BA9">
        <w:rPr>
          <w:rFonts w:ascii="AcadNusx" w:hAnsi="AcadNusx" w:cs="AcadNusx"/>
          <w:szCs w:val="24"/>
          <w:lang w:val="en-US"/>
        </w:rPr>
        <w:t>vulkanuri</w:t>
      </w:r>
      <w:r w:rsidRPr="00622E56">
        <w:rPr>
          <w:rFonts w:ascii="AcadNusx" w:hAnsi="AcadNusx" w:cs="AcadNusx"/>
          <w:szCs w:val="24"/>
          <w:lang w:val="en-US"/>
        </w:rPr>
        <w:t xml:space="preserve"> </w:t>
      </w:r>
      <w:r w:rsidRPr="006D3BA9">
        <w:rPr>
          <w:rFonts w:ascii="AcadNusx" w:hAnsi="AcadNusx" w:cs="AcadNusx"/>
          <w:szCs w:val="24"/>
          <w:lang w:val="en-US"/>
        </w:rPr>
        <w:t>mTianeTis</w:t>
      </w:r>
      <w:r w:rsidRPr="00622E56">
        <w:rPr>
          <w:rFonts w:ascii="AcadNusx" w:hAnsi="AcadNusx" w:cs="AcadNusx"/>
          <w:szCs w:val="24"/>
          <w:lang w:val="en-US"/>
        </w:rPr>
        <w:t xml:space="preserve"> </w:t>
      </w:r>
      <w:r w:rsidRPr="006D3BA9">
        <w:rPr>
          <w:rFonts w:ascii="AcadNusx" w:hAnsi="AcadNusx" w:cs="AcadNusx"/>
          <w:szCs w:val="24"/>
          <w:lang w:val="en-US"/>
        </w:rPr>
        <w:t>olqSi</w:t>
      </w:r>
      <w:r w:rsidRPr="00622E56">
        <w:rPr>
          <w:rFonts w:ascii="AcadNusx" w:hAnsi="AcadNusx" w:cs="AcadNusx"/>
          <w:szCs w:val="24"/>
          <w:lang w:val="en-US"/>
        </w:rPr>
        <w:t xml:space="preserve">, </w:t>
      </w:r>
      <w:r w:rsidRPr="006D3BA9">
        <w:rPr>
          <w:rFonts w:ascii="AcadNusx" w:hAnsi="AcadNusx" w:cs="AcadNusx"/>
          <w:szCs w:val="24"/>
          <w:lang w:val="en-US"/>
        </w:rPr>
        <w:t>kerZod</w:t>
      </w:r>
      <w:r w:rsidRPr="00622E56">
        <w:rPr>
          <w:rFonts w:ascii="AcadNusx" w:hAnsi="AcadNusx" w:cs="AcadNusx"/>
          <w:szCs w:val="24"/>
          <w:lang w:val="en-US"/>
        </w:rPr>
        <w:t xml:space="preserve"> </w:t>
      </w:r>
      <w:r w:rsidRPr="006D3BA9">
        <w:rPr>
          <w:rFonts w:ascii="AcadNusx" w:hAnsi="AcadNusx" w:cs="AcadNusx"/>
          <w:szCs w:val="24"/>
          <w:lang w:val="en-US"/>
        </w:rPr>
        <w:t>bediani</w:t>
      </w:r>
      <w:r w:rsidRPr="00622E56">
        <w:rPr>
          <w:rFonts w:ascii="AcadNusx" w:hAnsi="AcadNusx" w:cs="AcadNusx"/>
          <w:szCs w:val="24"/>
          <w:lang w:val="en-US"/>
        </w:rPr>
        <w:t xml:space="preserve"> - </w:t>
      </w:r>
      <w:r w:rsidRPr="006D3BA9">
        <w:rPr>
          <w:rFonts w:ascii="AcadNusx" w:hAnsi="AcadNusx" w:cs="AcadNusx"/>
          <w:szCs w:val="24"/>
          <w:lang w:val="en-US"/>
        </w:rPr>
        <w:t>qveda</w:t>
      </w:r>
      <w:r w:rsidRPr="00622E56">
        <w:rPr>
          <w:rFonts w:ascii="AcadNusx" w:hAnsi="AcadNusx" w:cs="AcadNusx"/>
          <w:szCs w:val="24"/>
          <w:lang w:val="en-US"/>
        </w:rPr>
        <w:t xml:space="preserve"> </w:t>
      </w:r>
      <w:r w:rsidRPr="006D3BA9">
        <w:rPr>
          <w:rFonts w:ascii="AcadNusx" w:hAnsi="AcadNusx" w:cs="AcadNusx"/>
          <w:szCs w:val="24"/>
          <w:lang w:val="en-US"/>
        </w:rPr>
        <w:t>qarTlis</w:t>
      </w:r>
      <w:r w:rsidRPr="00622E56">
        <w:rPr>
          <w:rFonts w:ascii="AcadNusx" w:hAnsi="AcadNusx" w:cs="AcadNusx"/>
          <w:szCs w:val="24"/>
          <w:lang w:val="en-US"/>
        </w:rPr>
        <w:t xml:space="preserve"> </w:t>
      </w:r>
      <w:r w:rsidRPr="006D3BA9">
        <w:rPr>
          <w:rFonts w:ascii="AcadNusx" w:hAnsi="AcadNusx" w:cs="AcadNusx"/>
          <w:szCs w:val="24"/>
          <w:lang w:val="en-US"/>
        </w:rPr>
        <w:t>platos</w:t>
      </w:r>
      <w:r w:rsidRPr="00622E56">
        <w:rPr>
          <w:rFonts w:ascii="AcadNusx" w:hAnsi="AcadNusx" w:cs="AcadNusx"/>
          <w:szCs w:val="24"/>
          <w:lang w:val="en-US"/>
        </w:rPr>
        <w:t xml:space="preserve"> </w:t>
      </w:r>
      <w:r w:rsidRPr="006D3BA9">
        <w:rPr>
          <w:rFonts w:ascii="AcadNusx" w:hAnsi="AcadNusx" w:cs="AcadNusx"/>
          <w:szCs w:val="24"/>
          <w:lang w:val="en-US"/>
        </w:rPr>
        <w:t>farglebSi</w:t>
      </w:r>
      <w:r w:rsidRPr="00622E56">
        <w:rPr>
          <w:rFonts w:ascii="AcadNusx" w:hAnsi="AcadNusx" w:cs="AcadNusx"/>
          <w:szCs w:val="24"/>
          <w:lang w:val="en-US"/>
        </w:rPr>
        <w:t xml:space="preserve">, </w:t>
      </w:r>
      <w:r w:rsidRPr="006D3BA9">
        <w:rPr>
          <w:rFonts w:ascii="AcadNusx" w:hAnsi="AcadNusx" w:cs="AcadNusx"/>
          <w:szCs w:val="24"/>
          <w:lang w:val="en-US"/>
        </w:rPr>
        <w:t>md</w:t>
      </w:r>
      <w:r w:rsidRPr="00622E56">
        <w:rPr>
          <w:rFonts w:ascii="AcadNusx" w:hAnsi="AcadNusx" w:cs="AcadNusx"/>
          <w:szCs w:val="24"/>
          <w:lang w:val="en-US"/>
        </w:rPr>
        <w:t>.</w:t>
      </w:r>
      <w:r w:rsidRPr="006D3BA9">
        <w:rPr>
          <w:rFonts w:ascii="AcadNusx" w:hAnsi="AcadNusx" w:cs="AcadNusx"/>
          <w:szCs w:val="24"/>
          <w:lang w:val="en-US"/>
        </w:rPr>
        <w:t>md</w:t>
      </w:r>
      <w:r w:rsidRPr="00622E56">
        <w:rPr>
          <w:rFonts w:ascii="AcadNusx" w:hAnsi="AcadNusx" w:cs="AcadNusx"/>
          <w:szCs w:val="24"/>
          <w:lang w:val="en-US"/>
        </w:rPr>
        <w:t xml:space="preserve">. </w:t>
      </w:r>
      <w:r w:rsidRPr="006D3BA9">
        <w:rPr>
          <w:rFonts w:ascii="AcadNusx" w:hAnsi="AcadNusx" w:cs="AcadNusx"/>
          <w:szCs w:val="24"/>
          <w:lang w:val="en-US"/>
        </w:rPr>
        <w:t>algeTisa</w:t>
      </w:r>
      <w:r w:rsidRPr="00622E56">
        <w:rPr>
          <w:rFonts w:ascii="AcadNusx" w:hAnsi="AcadNusx" w:cs="AcadNusx"/>
          <w:szCs w:val="24"/>
          <w:lang w:val="en-US"/>
        </w:rPr>
        <w:t xml:space="preserve"> </w:t>
      </w:r>
      <w:r w:rsidRPr="006D3BA9">
        <w:rPr>
          <w:rFonts w:ascii="AcadNusx" w:hAnsi="AcadNusx" w:cs="AcadNusx"/>
          <w:szCs w:val="24"/>
          <w:lang w:val="en-US"/>
        </w:rPr>
        <w:t>da</w:t>
      </w:r>
      <w:r w:rsidRPr="00622E56">
        <w:rPr>
          <w:rFonts w:ascii="AcadNusx" w:hAnsi="AcadNusx" w:cs="AcadNusx"/>
          <w:szCs w:val="24"/>
          <w:lang w:val="en-US"/>
        </w:rPr>
        <w:t xml:space="preserve"> </w:t>
      </w:r>
      <w:r w:rsidRPr="006D3BA9">
        <w:rPr>
          <w:rFonts w:ascii="AcadNusx" w:hAnsi="AcadNusx" w:cs="AcadNusx"/>
          <w:szCs w:val="24"/>
          <w:lang w:val="en-US"/>
        </w:rPr>
        <w:t>xramis</w:t>
      </w:r>
      <w:r w:rsidRPr="00622E56">
        <w:rPr>
          <w:rFonts w:ascii="AcadNusx" w:hAnsi="AcadNusx" w:cs="AcadNusx"/>
          <w:szCs w:val="24"/>
          <w:lang w:val="en-US"/>
        </w:rPr>
        <w:t xml:space="preserve"> </w:t>
      </w:r>
      <w:r w:rsidRPr="006D3BA9">
        <w:rPr>
          <w:rFonts w:ascii="AcadNusx" w:hAnsi="AcadNusx" w:cs="AcadNusx"/>
          <w:szCs w:val="24"/>
          <w:lang w:val="en-US"/>
        </w:rPr>
        <w:t>auzebs</w:t>
      </w:r>
      <w:r w:rsidRPr="00622E56">
        <w:rPr>
          <w:rFonts w:ascii="AcadNusx" w:hAnsi="AcadNusx" w:cs="AcadNusx"/>
          <w:szCs w:val="24"/>
          <w:lang w:val="en-US"/>
        </w:rPr>
        <w:t xml:space="preserve"> </w:t>
      </w:r>
      <w:r w:rsidRPr="006D3BA9">
        <w:rPr>
          <w:rFonts w:ascii="AcadNusx" w:hAnsi="AcadNusx" w:cs="AcadNusx"/>
          <w:szCs w:val="24"/>
          <w:lang w:val="en-US"/>
        </w:rPr>
        <w:t>Soris</w:t>
      </w:r>
      <w:r w:rsidRPr="00622E56">
        <w:rPr>
          <w:rFonts w:ascii="AcadNusx" w:hAnsi="AcadNusx" w:cs="AcadNusx"/>
          <w:szCs w:val="24"/>
          <w:lang w:val="en-US"/>
        </w:rPr>
        <w:t xml:space="preserve"> </w:t>
      </w:r>
      <w:r w:rsidRPr="006D3BA9">
        <w:rPr>
          <w:rFonts w:ascii="AcadNusx" w:hAnsi="AcadNusx" w:cs="AcadNusx"/>
          <w:szCs w:val="24"/>
          <w:lang w:val="en-US"/>
        </w:rPr>
        <w:t>da</w:t>
      </w:r>
      <w:r w:rsidRPr="00622E56">
        <w:rPr>
          <w:rFonts w:ascii="AcadNusx" w:hAnsi="AcadNusx" w:cs="AcadNusx"/>
          <w:szCs w:val="24"/>
          <w:lang w:val="en-US"/>
        </w:rPr>
        <w:t xml:space="preserve"> </w:t>
      </w:r>
      <w:r w:rsidRPr="006D3BA9">
        <w:rPr>
          <w:rFonts w:ascii="AcadNusx" w:hAnsi="AcadNusx" w:cs="AcadNusx"/>
          <w:szCs w:val="24"/>
          <w:lang w:val="en-US"/>
        </w:rPr>
        <w:t>warmodgenilia</w:t>
      </w:r>
      <w:r w:rsidRPr="00622E56">
        <w:rPr>
          <w:rFonts w:ascii="AcadNusx" w:hAnsi="AcadNusx" w:cs="AcadNusx"/>
          <w:szCs w:val="24"/>
          <w:lang w:val="en-US"/>
        </w:rPr>
        <w:t xml:space="preserve"> </w:t>
      </w:r>
      <w:r w:rsidRPr="006D3BA9">
        <w:rPr>
          <w:rFonts w:ascii="AcadNusx" w:hAnsi="AcadNusx" w:cs="AcadNusx"/>
          <w:szCs w:val="24"/>
          <w:lang w:val="en-US"/>
        </w:rPr>
        <w:t>vulkanomorfuli</w:t>
      </w:r>
      <w:r w:rsidRPr="00622E56">
        <w:rPr>
          <w:rFonts w:ascii="AcadNusx" w:hAnsi="AcadNusx" w:cs="AcadNusx"/>
          <w:szCs w:val="24"/>
          <w:lang w:val="en-US"/>
        </w:rPr>
        <w:t xml:space="preserve"> </w:t>
      </w:r>
      <w:r w:rsidRPr="006D3BA9">
        <w:rPr>
          <w:rFonts w:ascii="AcadNusx" w:hAnsi="AcadNusx" w:cs="AcadNusx"/>
          <w:szCs w:val="24"/>
          <w:lang w:val="en-US"/>
        </w:rPr>
        <w:t>reliefiT</w:t>
      </w:r>
      <w:r w:rsidRPr="00622E56">
        <w:rPr>
          <w:rFonts w:ascii="AcadNusx" w:hAnsi="AcadNusx" w:cs="AcadNusx"/>
          <w:szCs w:val="24"/>
          <w:lang w:val="en-US"/>
        </w:rPr>
        <w:t xml:space="preserve">, </w:t>
      </w:r>
      <w:r w:rsidRPr="006D3BA9">
        <w:rPr>
          <w:rFonts w:ascii="AcadNusx" w:hAnsi="AcadNusx" w:cs="AcadNusx"/>
          <w:szCs w:val="24"/>
          <w:lang w:val="en-US"/>
        </w:rPr>
        <w:t>vulkanuri</w:t>
      </w:r>
      <w:r w:rsidRPr="00622E56">
        <w:rPr>
          <w:rFonts w:ascii="AcadNusx" w:hAnsi="AcadNusx" w:cs="AcadNusx"/>
          <w:szCs w:val="24"/>
          <w:lang w:val="en-US"/>
        </w:rPr>
        <w:t xml:space="preserve"> </w:t>
      </w:r>
      <w:r w:rsidRPr="006D3BA9">
        <w:rPr>
          <w:rFonts w:ascii="AcadNusx" w:hAnsi="AcadNusx" w:cs="AcadNusx"/>
          <w:szCs w:val="24"/>
          <w:lang w:val="en-US"/>
        </w:rPr>
        <w:t>konusebisa</w:t>
      </w:r>
      <w:r w:rsidRPr="00622E56">
        <w:rPr>
          <w:rFonts w:ascii="AcadNusx" w:hAnsi="AcadNusx" w:cs="AcadNusx"/>
          <w:szCs w:val="24"/>
          <w:lang w:val="en-US"/>
        </w:rPr>
        <w:t xml:space="preserve"> </w:t>
      </w:r>
      <w:r w:rsidRPr="006D3BA9">
        <w:rPr>
          <w:rFonts w:ascii="AcadNusx" w:hAnsi="AcadNusx" w:cs="AcadNusx"/>
          <w:szCs w:val="24"/>
          <w:lang w:val="en-US"/>
        </w:rPr>
        <w:t>da</w:t>
      </w:r>
      <w:r w:rsidRPr="00622E56">
        <w:rPr>
          <w:rFonts w:ascii="AcadNusx" w:hAnsi="AcadNusx" w:cs="AcadNusx"/>
          <w:szCs w:val="24"/>
          <w:lang w:val="en-US"/>
        </w:rPr>
        <w:t xml:space="preserve"> </w:t>
      </w:r>
      <w:r w:rsidRPr="006D3BA9">
        <w:rPr>
          <w:rFonts w:ascii="AcadNusx" w:hAnsi="AcadNusx" w:cs="AcadNusx"/>
          <w:szCs w:val="24"/>
          <w:lang w:val="en-US"/>
        </w:rPr>
        <w:t>gumbaTebis</w:t>
      </w:r>
      <w:r w:rsidRPr="00622E56">
        <w:rPr>
          <w:rFonts w:ascii="AcadNusx" w:hAnsi="AcadNusx" w:cs="AcadNusx"/>
          <w:szCs w:val="24"/>
          <w:lang w:val="en-US"/>
        </w:rPr>
        <w:t xml:space="preserve"> </w:t>
      </w:r>
      <w:r w:rsidRPr="006D3BA9">
        <w:rPr>
          <w:rFonts w:ascii="AcadNusx" w:hAnsi="AcadNusx" w:cs="AcadNusx"/>
          <w:szCs w:val="24"/>
          <w:lang w:val="en-US"/>
        </w:rPr>
        <w:t>calkeuli</w:t>
      </w:r>
      <w:r w:rsidRPr="00622E56">
        <w:rPr>
          <w:rFonts w:ascii="AcadNusx" w:hAnsi="AcadNusx" w:cs="AcadNusx"/>
          <w:szCs w:val="24"/>
          <w:lang w:val="en-US"/>
        </w:rPr>
        <w:t xml:space="preserve"> </w:t>
      </w:r>
      <w:r w:rsidRPr="006D3BA9">
        <w:rPr>
          <w:rFonts w:ascii="AcadNusx" w:hAnsi="AcadNusx" w:cs="AcadNusx"/>
          <w:szCs w:val="24"/>
          <w:lang w:val="en-US"/>
        </w:rPr>
        <w:t>formebiT</w:t>
      </w:r>
      <w:r w:rsidRPr="00622E56">
        <w:rPr>
          <w:rFonts w:ascii="AcadNusx" w:hAnsi="AcadNusx" w:cs="AcadNusx"/>
          <w:szCs w:val="24"/>
          <w:lang w:val="en-US"/>
        </w:rPr>
        <w:t xml:space="preserve">. </w:t>
      </w:r>
      <w:r w:rsidRPr="006D3BA9">
        <w:rPr>
          <w:rFonts w:ascii="AcadNusx" w:hAnsi="AcadNusx" w:cs="AcadNusx"/>
          <w:szCs w:val="24"/>
          <w:lang w:val="en-US"/>
        </w:rPr>
        <w:t>reliefi</w:t>
      </w:r>
      <w:r w:rsidRPr="00622E56">
        <w:rPr>
          <w:rFonts w:ascii="AcadNusx" w:hAnsi="AcadNusx" w:cs="AcadNusx"/>
          <w:szCs w:val="24"/>
          <w:lang w:val="en-US"/>
        </w:rPr>
        <w:t xml:space="preserve"> </w:t>
      </w:r>
      <w:r w:rsidRPr="006D3BA9">
        <w:rPr>
          <w:rFonts w:ascii="AcadNusx" w:hAnsi="AcadNusx" w:cs="AcadNusx"/>
          <w:szCs w:val="24"/>
          <w:lang w:val="en-US"/>
        </w:rPr>
        <w:t>mkveTrad</w:t>
      </w:r>
      <w:r w:rsidRPr="00622E56">
        <w:rPr>
          <w:rFonts w:ascii="AcadNusx" w:hAnsi="AcadNusx" w:cs="AcadNusx"/>
          <w:szCs w:val="24"/>
          <w:lang w:val="en-US"/>
        </w:rPr>
        <w:t xml:space="preserve"> </w:t>
      </w:r>
      <w:r w:rsidRPr="006D3BA9">
        <w:rPr>
          <w:rFonts w:ascii="AcadNusx" w:hAnsi="AcadNusx" w:cs="AcadNusx"/>
          <w:szCs w:val="24"/>
          <w:lang w:val="en-US"/>
        </w:rPr>
        <w:t>danawevrebulia</w:t>
      </w:r>
      <w:r w:rsidRPr="00622E56">
        <w:rPr>
          <w:rFonts w:ascii="AcadNusx" w:hAnsi="AcadNusx" w:cs="AcadNusx"/>
          <w:szCs w:val="24"/>
          <w:lang w:val="en-US"/>
        </w:rPr>
        <w:t xml:space="preserve"> </w:t>
      </w:r>
      <w:r w:rsidRPr="006D3BA9">
        <w:rPr>
          <w:rFonts w:ascii="AcadNusx" w:hAnsi="AcadNusx" w:cs="AcadNusx"/>
          <w:szCs w:val="24"/>
          <w:lang w:val="en-US"/>
        </w:rPr>
        <w:t>mravalricxvovani</w:t>
      </w:r>
      <w:r w:rsidRPr="00622E56">
        <w:rPr>
          <w:rFonts w:ascii="AcadNusx" w:hAnsi="AcadNusx" w:cs="AcadNusx"/>
          <w:szCs w:val="24"/>
          <w:lang w:val="en-US"/>
        </w:rPr>
        <w:t xml:space="preserve"> </w:t>
      </w:r>
      <w:r w:rsidRPr="006D3BA9">
        <w:rPr>
          <w:rFonts w:ascii="AcadNusx" w:hAnsi="AcadNusx" w:cs="AcadNusx"/>
          <w:szCs w:val="24"/>
          <w:lang w:val="en-US"/>
        </w:rPr>
        <w:t>xevebiTa</w:t>
      </w:r>
      <w:r w:rsidRPr="00622E56">
        <w:rPr>
          <w:rFonts w:ascii="AcadNusx" w:hAnsi="AcadNusx" w:cs="AcadNusx"/>
          <w:szCs w:val="24"/>
          <w:lang w:val="en-US"/>
        </w:rPr>
        <w:t xml:space="preserve"> </w:t>
      </w:r>
      <w:r w:rsidRPr="006D3BA9">
        <w:rPr>
          <w:rFonts w:ascii="AcadNusx" w:hAnsi="AcadNusx" w:cs="AcadNusx"/>
          <w:szCs w:val="24"/>
          <w:lang w:val="en-US"/>
        </w:rPr>
        <w:t>da</w:t>
      </w:r>
      <w:r w:rsidRPr="00622E56">
        <w:rPr>
          <w:rFonts w:ascii="AcadNusx" w:hAnsi="AcadNusx" w:cs="AcadNusx"/>
          <w:szCs w:val="24"/>
          <w:lang w:val="en-US"/>
        </w:rPr>
        <w:t xml:space="preserve"> </w:t>
      </w:r>
      <w:r w:rsidRPr="006D3BA9">
        <w:rPr>
          <w:rFonts w:ascii="AcadNusx" w:hAnsi="AcadNusx" w:cs="AcadNusx"/>
          <w:szCs w:val="24"/>
          <w:lang w:val="en-US"/>
        </w:rPr>
        <w:t>xramebiT</w:t>
      </w:r>
      <w:r w:rsidRPr="00622E56">
        <w:rPr>
          <w:rFonts w:ascii="AcadNusx" w:hAnsi="AcadNusx" w:cs="AcadNusx"/>
          <w:szCs w:val="24"/>
          <w:lang w:val="en-US"/>
        </w:rPr>
        <w:t xml:space="preserve">. </w:t>
      </w:r>
      <w:r w:rsidRPr="006D3BA9">
        <w:rPr>
          <w:rFonts w:ascii="AcadNusx" w:hAnsi="AcadNusx" w:cs="AcadNusx"/>
          <w:szCs w:val="24"/>
          <w:lang w:val="en-US"/>
        </w:rPr>
        <w:t>gamokvleuli</w:t>
      </w:r>
      <w:r w:rsidRPr="00622E56">
        <w:rPr>
          <w:rFonts w:ascii="AcadNusx" w:hAnsi="AcadNusx" w:cs="AcadNusx"/>
          <w:szCs w:val="24"/>
          <w:lang w:val="en-US"/>
        </w:rPr>
        <w:t xml:space="preserve"> </w:t>
      </w:r>
      <w:r w:rsidRPr="006D3BA9">
        <w:rPr>
          <w:rFonts w:ascii="AcadNusx" w:hAnsi="AcadNusx" w:cs="AcadNusx"/>
          <w:szCs w:val="24"/>
          <w:lang w:val="en-US"/>
        </w:rPr>
        <w:t>ubani</w:t>
      </w:r>
      <w:r w:rsidRPr="00622E56">
        <w:rPr>
          <w:rFonts w:ascii="AcadNusx" w:hAnsi="AcadNusx" w:cs="AcadNusx"/>
          <w:szCs w:val="24"/>
          <w:lang w:val="en-US"/>
        </w:rPr>
        <w:t xml:space="preserve"> </w:t>
      </w:r>
      <w:r w:rsidRPr="006D3BA9">
        <w:rPr>
          <w:rFonts w:ascii="AcadNusx" w:hAnsi="AcadNusx" w:cs="AcadNusx"/>
          <w:szCs w:val="24"/>
          <w:lang w:val="en-US"/>
        </w:rPr>
        <w:t>swored</w:t>
      </w:r>
      <w:r w:rsidRPr="00622E56">
        <w:rPr>
          <w:rFonts w:ascii="AcadNusx" w:hAnsi="AcadNusx" w:cs="AcadNusx"/>
          <w:szCs w:val="24"/>
          <w:lang w:val="en-US"/>
        </w:rPr>
        <w:t xml:space="preserve"> </w:t>
      </w:r>
      <w:r w:rsidRPr="006D3BA9">
        <w:rPr>
          <w:rFonts w:ascii="AcadNusx" w:hAnsi="AcadNusx" w:cs="AcadNusx"/>
          <w:szCs w:val="24"/>
          <w:lang w:val="en-US"/>
        </w:rPr>
        <w:t>aseTi</w:t>
      </w:r>
      <w:r w:rsidRPr="00622E56">
        <w:rPr>
          <w:rFonts w:ascii="AcadNusx" w:hAnsi="AcadNusx" w:cs="AcadNusx"/>
          <w:szCs w:val="24"/>
          <w:lang w:val="en-US"/>
        </w:rPr>
        <w:t xml:space="preserve"> </w:t>
      </w:r>
      <w:r w:rsidRPr="006D3BA9">
        <w:rPr>
          <w:rFonts w:ascii="AcadNusx" w:hAnsi="AcadNusx" w:cs="AcadNusx"/>
          <w:szCs w:val="24"/>
          <w:lang w:val="en-US"/>
        </w:rPr>
        <w:t>reliefiT</w:t>
      </w:r>
      <w:r w:rsidRPr="00622E56">
        <w:rPr>
          <w:rFonts w:ascii="AcadNusx" w:hAnsi="AcadNusx" w:cs="AcadNusx"/>
          <w:szCs w:val="24"/>
          <w:lang w:val="en-US"/>
        </w:rPr>
        <w:t xml:space="preserve"> </w:t>
      </w:r>
      <w:r w:rsidRPr="006D3BA9">
        <w:rPr>
          <w:rFonts w:ascii="AcadNusx" w:hAnsi="AcadNusx" w:cs="AcadNusx"/>
          <w:szCs w:val="24"/>
          <w:lang w:val="en-US"/>
        </w:rPr>
        <w:t>gamoirCeva</w:t>
      </w:r>
      <w:r w:rsidRPr="00622E56">
        <w:rPr>
          <w:rFonts w:ascii="AcadNusx" w:hAnsi="AcadNusx" w:cs="AcadNusx"/>
          <w:szCs w:val="24"/>
          <w:lang w:val="en-US"/>
        </w:rPr>
        <w:t xml:space="preserve"> da warmodgenilia md. </w:t>
      </w:r>
      <w:r w:rsidRPr="006D3BA9">
        <w:rPr>
          <w:rFonts w:ascii="AcadNusx" w:hAnsi="AcadNusx" w:cs="AcadNusx"/>
          <w:szCs w:val="24"/>
          <w:lang w:val="en-US"/>
        </w:rPr>
        <w:t>xramis</w:t>
      </w:r>
      <w:r w:rsidRPr="00622E56">
        <w:rPr>
          <w:rFonts w:ascii="AcadNusx" w:hAnsi="AcadNusx" w:cs="AcadNusx"/>
          <w:szCs w:val="24"/>
          <w:lang w:val="en-US"/>
        </w:rPr>
        <w:t xml:space="preserve"> </w:t>
      </w:r>
      <w:r w:rsidRPr="006D3BA9">
        <w:rPr>
          <w:rFonts w:ascii="AcadNusx" w:hAnsi="AcadNusx" w:cs="AcadNusx"/>
          <w:szCs w:val="24"/>
          <w:lang w:val="en-US"/>
        </w:rPr>
        <w:t>kanioniseburi</w:t>
      </w:r>
      <w:r w:rsidRPr="00622E56">
        <w:rPr>
          <w:rFonts w:ascii="AcadNusx" w:hAnsi="AcadNusx" w:cs="AcadNusx"/>
          <w:szCs w:val="24"/>
          <w:lang w:val="en-US"/>
        </w:rPr>
        <w:t xml:space="preserve"> </w:t>
      </w:r>
      <w:r w:rsidRPr="006D3BA9">
        <w:rPr>
          <w:rFonts w:ascii="AcadNusx" w:hAnsi="AcadNusx" w:cs="AcadNusx"/>
          <w:szCs w:val="24"/>
          <w:lang w:val="en-US"/>
        </w:rPr>
        <w:t>xeobiT</w:t>
      </w:r>
      <w:r w:rsidRPr="00622E56">
        <w:rPr>
          <w:rFonts w:ascii="AcadNusx" w:hAnsi="AcadNusx" w:cs="AcadNusx"/>
          <w:szCs w:val="24"/>
          <w:lang w:val="en-US"/>
        </w:rPr>
        <w:t xml:space="preserve">. </w:t>
      </w:r>
      <w:r w:rsidRPr="006D3BA9">
        <w:rPr>
          <w:rFonts w:ascii="AcadNusx" w:hAnsi="AcadNusx" w:cs="AcadNusx"/>
          <w:szCs w:val="24"/>
          <w:lang w:val="en-US"/>
        </w:rPr>
        <w:t>marjvena</w:t>
      </w:r>
      <w:r w:rsidRPr="00622E56">
        <w:rPr>
          <w:rFonts w:ascii="AcadNusx" w:hAnsi="AcadNusx" w:cs="AcadNusx"/>
          <w:szCs w:val="24"/>
          <w:lang w:val="en-US"/>
        </w:rPr>
        <w:t xml:space="preserve"> </w:t>
      </w:r>
      <w:r w:rsidRPr="006D3BA9">
        <w:rPr>
          <w:rFonts w:ascii="AcadNusx" w:hAnsi="AcadNusx" w:cs="AcadNusx"/>
          <w:szCs w:val="24"/>
          <w:lang w:val="en-US"/>
        </w:rPr>
        <w:t>napirze</w:t>
      </w:r>
      <w:r w:rsidRPr="00622E56">
        <w:rPr>
          <w:rFonts w:ascii="AcadNusx" w:hAnsi="AcadNusx" w:cs="AcadNusx"/>
          <w:szCs w:val="24"/>
          <w:lang w:val="en-US"/>
        </w:rPr>
        <w:t xml:space="preserve"> </w:t>
      </w:r>
      <w:r w:rsidRPr="006D3BA9">
        <w:rPr>
          <w:rFonts w:ascii="AcadNusx" w:hAnsi="AcadNusx" w:cs="AcadNusx"/>
          <w:szCs w:val="24"/>
          <w:lang w:val="en-US"/>
        </w:rPr>
        <w:t>xeobis</w:t>
      </w:r>
      <w:r w:rsidRPr="00622E56">
        <w:rPr>
          <w:rFonts w:ascii="AcadNusx" w:hAnsi="AcadNusx" w:cs="AcadNusx"/>
          <w:szCs w:val="24"/>
          <w:lang w:val="en-US"/>
        </w:rPr>
        <w:t xml:space="preserve"> </w:t>
      </w:r>
      <w:r w:rsidRPr="006D3BA9">
        <w:rPr>
          <w:rFonts w:ascii="AcadNusx" w:hAnsi="AcadNusx" w:cs="AcadNusx"/>
          <w:szCs w:val="24"/>
          <w:lang w:val="en-US"/>
        </w:rPr>
        <w:t>ferdobebi</w:t>
      </w:r>
      <w:r w:rsidRPr="00622E56">
        <w:rPr>
          <w:rFonts w:ascii="AcadNusx" w:hAnsi="AcadNusx" w:cs="AcadNusx"/>
          <w:szCs w:val="24"/>
          <w:lang w:val="en-US"/>
        </w:rPr>
        <w:t xml:space="preserve"> </w:t>
      </w:r>
      <w:r w:rsidRPr="006D3BA9">
        <w:rPr>
          <w:rFonts w:ascii="AcadNusx" w:hAnsi="AcadNusx" w:cs="AcadNusx"/>
          <w:szCs w:val="24"/>
          <w:lang w:val="en-US"/>
        </w:rPr>
        <w:t>SedarebiT</w:t>
      </w:r>
      <w:r w:rsidRPr="00622E56">
        <w:rPr>
          <w:rFonts w:ascii="AcadNusx" w:hAnsi="AcadNusx" w:cs="AcadNusx"/>
          <w:szCs w:val="24"/>
          <w:lang w:val="en-US"/>
        </w:rPr>
        <w:t xml:space="preserve"> </w:t>
      </w:r>
      <w:r w:rsidRPr="006D3BA9">
        <w:rPr>
          <w:rFonts w:ascii="AcadNusx" w:hAnsi="AcadNusx" w:cs="AcadNusx"/>
          <w:szCs w:val="24"/>
          <w:lang w:val="en-US"/>
        </w:rPr>
        <w:t>cicaboa</w:t>
      </w:r>
      <w:r w:rsidRPr="00622E56">
        <w:rPr>
          <w:rFonts w:ascii="AcadNusx" w:hAnsi="AcadNusx" w:cs="AcadNusx"/>
          <w:szCs w:val="24"/>
          <w:lang w:val="en-US"/>
        </w:rPr>
        <w:t xml:space="preserve">. </w:t>
      </w:r>
      <w:r w:rsidRPr="006D3BA9">
        <w:rPr>
          <w:rFonts w:ascii="AcadNusx" w:hAnsi="AcadNusx" w:cs="AcadNusx"/>
          <w:szCs w:val="24"/>
          <w:lang w:val="en-US"/>
        </w:rPr>
        <w:t>sakuTriv</w:t>
      </w:r>
      <w:r w:rsidRPr="00622E56">
        <w:rPr>
          <w:rFonts w:ascii="AcadNusx" w:hAnsi="AcadNusx" w:cs="AcadNusx"/>
          <w:szCs w:val="24"/>
          <w:lang w:val="en-US"/>
        </w:rPr>
        <w:t xml:space="preserve"> </w:t>
      </w:r>
      <w:r w:rsidRPr="006D3BA9">
        <w:rPr>
          <w:rFonts w:ascii="AcadNusx" w:hAnsi="AcadNusx" w:cs="AcadNusx"/>
          <w:szCs w:val="24"/>
          <w:lang w:val="en-US"/>
        </w:rPr>
        <w:t>mdinaris</w:t>
      </w:r>
      <w:r w:rsidRPr="00622E56">
        <w:rPr>
          <w:rFonts w:ascii="AcadNusx" w:hAnsi="AcadNusx" w:cs="AcadNusx"/>
          <w:szCs w:val="24"/>
          <w:lang w:val="en-US"/>
        </w:rPr>
        <w:t xml:space="preserve"> </w:t>
      </w:r>
      <w:r w:rsidRPr="006D3BA9">
        <w:rPr>
          <w:rFonts w:ascii="AcadNusx" w:hAnsi="AcadNusx" w:cs="AcadNusx"/>
          <w:szCs w:val="24"/>
          <w:lang w:val="en-US"/>
        </w:rPr>
        <w:t>Wala</w:t>
      </w:r>
      <w:r w:rsidRPr="00622E56">
        <w:rPr>
          <w:rFonts w:ascii="AcadNusx" w:hAnsi="AcadNusx" w:cs="AcadNusx"/>
          <w:szCs w:val="24"/>
          <w:lang w:val="en-US"/>
        </w:rPr>
        <w:t xml:space="preserve"> </w:t>
      </w:r>
      <w:r w:rsidRPr="006D3BA9">
        <w:rPr>
          <w:rFonts w:ascii="AcadNusx" w:hAnsi="AcadNusx" w:cs="AcadNusx"/>
          <w:szCs w:val="24"/>
          <w:lang w:val="en-US"/>
        </w:rPr>
        <w:t>warmodgenilia</w:t>
      </w:r>
      <w:r w:rsidRPr="00622E56">
        <w:rPr>
          <w:rFonts w:ascii="AcadNusx" w:hAnsi="AcadNusx" w:cs="AcadNusx"/>
          <w:szCs w:val="24"/>
          <w:lang w:val="en-US"/>
        </w:rPr>
        <w:t xml:space="preserve"> </w:t>
      </w:r>
      <w:r w:rsidRPr="006D3BA9">
        <w:rPr>
          <w:rFonts w:ascii="AcadNusx" w:hAnsi="AcadNusx" w:cs="AcadNusx"/>
          <w:szCs w:val="24"/>
          <w:lang w:val="en-US"/>
        </w:rPr>
        <w:t>aluviuri</w:t>
      </w:r>
      <w:r w:rsidRPr="00622E56">
        <w:rPr>
          <w:rFonts w:ascii="AcadNusx" w:hAnsi="AcadNusx" w:cs="AcadNusx"/>
          <w:szCs w:val="24"/>
          <w:lang w:val="en-US"/>
        </w:rPr>
        <w:t xml:space="preserve"> </w:t>
      </w:r>
      <w:r w:rsidRPr="006D3BA9">
        <w:rPr>
          <w:rFonts w:ascii="AcadNusx" w:hAnsi="AcadNusx" w:cs="AcadNusx"/>
          <w:szCs w:val="24"/>
          <w:lang w:val="en-US"/>
        </w:rPr>
        <w:t>vakis</w:t>
      </w:r>
      <w:r w:rsidRPr="00622E56">
        <w:rPr>
          <w:rFonts w:ascii="AcadNusx" w:hAnsi="AcadNusx" w:cs="AcadNusx"/>
          <w:szCs w:val="24"/>
          <w:lang w:val="en-US"/>
        </w:rPr>
        <w:t xml:space="preserve"> </w:t>
      </w:r>
      <w:r w:rsidRPr="006D3BA9">
        <w:rPr>
          <w:rFonts w:ascii="AcadNusx" w:hAnsi="AcadNusx" w:cs="AcadNusx"/>
          <w:szCs w:val="24"/>
          <w:lang w:val="en-US"/>
        </w:rPr>
        <w:t>saxiT</w:t>
      </w:r>
      <w:r w:rsidRPr="00622E56">
        <w:rPr>
          <w:rFonts w:ascii="AcadNusx" w:hAnsi="AcadNusx" w:cs="AcadNusx"/>
          <w:szCs w:val="24"/>
          <w:lang w:val="en-US"/>
        </w:rPr>
        <w:t xml:space="preserve">. </w:t>
      </w:r>
      <w:r w:rsidRPr="006D3BA9">
        <w:rPr>
          <w:rFonts w:ascii="AcadNusx" w:hAnsi="AcadNusx" w:cs="AcadNusx"/>
          <w:szCs w:val="24"/>
          <w:lang w:val="en-US"/>
        </w:rPr>
        <w:t>aq</w:t>
      </w:r>
      <w:r w:rsidRPr="00622E56">
        <w:rPr>
          <w:rFonts w:ascii="AcadNusx" w:hAnsi="AcadNusx" w:cs="AcadNusx"/>
          <w:szCs w:val="24"/>
          <w:lang w:val="en-US"/>
        </w:rPr>
        <w:t xml:space="preserve"> </w:t>
      </w:r>
      <w:r w:rsidRPr="006D3BA9">
        <w:rPr>
          <w:rFonts w:ascii="AcadNusx" w:hAnsi="AcadNusx" w:cs="AcadNusx"/>
          <w:szCs w:val="24"/>
          <w:lang w:val="en-US"/>
        </w:rPr>
        <w:t>misi</w:t>
      </w:r>
      <w:r w:rsidRPr="00622E56">
        <w:rPr>
          <w:rFonts w:ascii="AcadNusx" w:hAnsi="AcadNusx" w:cs="AcadNusx"/>
          <w:szCs w:val="24"/>
          <w:lang w:val="en-US"/>
        </w:rPr>
        <w:t xml:space="preserve"> </w:t>
      </w:r>
      <w:r w:rsidRPr="006D3BA9">
        <w:rPr>
          <w:rFonts w:ascii="AcadNusx" w:hAnsi="AcadNusx" w:cs="AcadNusx"/>
          <w:szCs w:val="24"/>
          <w:lang w:val="en-US"/>
        </w:rPr>
        <w:t>zedapiri</w:t>
      </w:r>
      <w:r w:rsidRPr="00622E56">
        <w:rPr>
          <w:rFonts w:ascii="AcadNusx" w:hAnsi="AcadNusx" w:cs="AcadNusx"/>
          <w:szCs w:val="24"/>
          <w:lang w:val="en-US"/>
        </w:rPr>
        <w:t xml:space="preserve"> </w:t>
      </w:r>
      <w:r w:rsidRPr="006D3BA9">
        <w:rPr>
          <w:rFonts w:ascii="AcadNusx" w:hAnsi="AcadNusx" w:cs="AcadNusx"/>
          <w:szCs w:val="24"/>
          <w:lang w:val="en-US"/>
        </w:rPr>
        <w:t>umniSvnelodaa</w:t>
      </w:r>
      <w:r w:rsidRPr="00622E56">
        <w:rPr>
          <w:rFonts w:ascii="AcadNusx" w:hAnsi="AcadNusx" w:cs="AcadNusx"/>
          <w:szCs w:val="24"/>
          <w:lang w:val="en-US"/>
        </w:rPr>
        <w:t xml:space="preserve"> </w:t>
      </w:r>
      <w:r w:rsidRPr="006D3BA9">
        <w:rPr>
          <w:rFonts w:ascii="AcadNusx" w:hAnsi="AcadNusx" w:cs="AcadNusx"/>
          <w:szCs w:val="24"/>
          <w:lang w:val="en-US"/>
        </w:rPr>
        <w:t>daqanebuli</w:t>
      </w:r>
      <w:r w:rsidRPr="00622E56">
        <w:rPr>
          <w:rFonts w:ascii="AcadNusx" w:hAnsi="AcadNusx" w:cs="AcadNusx"/>
          <w:szCs w:val="24"/>
          <w:lang w:val="en-US"/>
        </w:rPr>
        <w:t xml:space="preserve"> </w:t>
      </w:r>
      <w:r w:rsidRPr="006D3BA9">
        <w:rPr>
          <w:rFonts w:ascii="AcadNusx" w:hAnsi="AcadNusx" w:cs="AcadNusx"/>
          <w:szCs w:val="24"/>
          <w:lang w:val="en-US"/>
        </w:rPr>
        <w:t>mdinaris</w:t>
      </w:r>
      <w:r w:rsidRPr="00622E56">
        <w:rPr>
          <w:rFonts w:ascii="AcadNusx" w:hAnsi="AcadNusx" w:cs="AcadNusx"/>
          <w:szCs w:val="24"/>
          <w:lang w:val="en-US"/>
        </w:rPr>
        <w:t xml:space="preserve"> </w:t>
      </w:r>
      <w:r w:rsidRPr="006D3BA9">
        <w:rPr>
          <w:rFonts w:ascii="AcadNusx" w:hAnsi="AcadNusx" w:cs="AcadNusx"/>
          <w:szCs w:val="24"/>
          <w:lang w:val="en-US"/>
        </w:rPr>
        <w:t>dinebis</w:t>
      </w:r>
      <w:r w:rsidRPr="00622E56">
        <w:rPr>
          <w:rFonts w:ascii="AcadNusx" w:hAnsi="AcadNusx" w:cs="AcadNusx"/>
          <w:szCs w:val="24"/>
          <w:lang w:val="en-US"/>
        </w:rPr>
        <w:t xml:space="preserve"> </w:t>
      </w:r>
      <w:r w:rsidRPr="006D3BA9">
        <w:rPr>
          <w:rFonts w:ascii="AcadNusx" w:hAnsi="AcadNusx" w:cs="AcadNusx"/>
          <w:szCs w:val="24"/>
          <w:lang w:val="en-US"/>
        </w:rPr>
        <w:t>mimarTulebiT</w:t>
      </w:r>
      <w:r w:rsidRPr="00622E56">
        <w:rPr>
          <w:rFonts w:ascii="AcadNusx" w:hAnsi="AcadNusx" w:cs="AcadNusx"/>
          <w:szCs w:val="24"/>
          <w:lang w:val="en-US"/>
        </w:rPr>
        <w:t xml:space="preserve">. </w:t>
      </w:r>
      <w:r w:rsidR="00622E56" w:rsidRPr="00622E56">
        <w:rPr>
          <w:rFonts w:ascii="AcadNusx" w:hAnsi="AcadNusx" w:cs="AcadNusx"/>
          <w:sz w:val="24"/>
          <w:szCs w:val="24"/>
          <w:lang w:val="en-US"/>
        </w:rPr>
        <w:lastRenderedPageBreak/>
        <w:t>WalaSi miwis zedapiris niSnulebi meryeoben 666-663 m-is farglebSi. maqsimaluri niSnulebi daikvirveba sagzao trasis dasawyisSi da boloSi da utoldeba:    854 m-sof. berTakarSi; 980 m-gamotutvis moednis midamoebSi da 883 sof. tanZiaSi.</w:t>
      </w:r>
    </w:p>
    <w:p w:rsidR="00622E56" w:rsidRDefault="00622E56" w:rsidP="00E96D12">
      <w:pPr>
        <w:spacing w:line="288" w:lineRule="auto"/>
        <w:ind w:left="426" w:firstLine="0"/>
        <w:rPr>
          <w:rFonts w:ascii="AcadNusx" w:hAnsi="AcadNusx" w:cs="AcadNusx"/>
          <w:szCs w:val="24"/>
          <w:lang w:val="en-US"/>
        </w:rPr>
      </w:pPr>
      <w:r w:rsidRPr="00622E56">
        <w:rPr>
          <w:rFonts w:ascii="AcadNusx" w:hAnsi="AcadNusx" w:cs="AcadNusx"/>
          <w:sz w:val="24"/>
          <w:szCs w:val="24"/>
          <w:lang w:val="en-US"/>
        </w:rPr>
        <w:t xml:space="preserve">mTavari </w:t>
      </w:r>
      <w:r w:rsidRPr="00622E56">
        <w:rPr>
          <w:rFonts w:ascii="AcadNusx" w:hAnsi="AcadNusx" w:cs="AcadNusx"/>
          <w:b/>
          <w:sz w:val="24"/>
          <w:szCs w:val="24"/>
          <w:lang w:val="en-US"/>
        </w:rPr>
        <w:t xml:space="preserve">hidrografiuli </w:t>
      </w:r>
      <w:r w:rsidRPr="00622E56">
        <w:rPr>
          <w:rFonts w:ascii="AcadNusx" w:hAnsi="AcadNusx" w:cs="AcadNusx"/>
          <w:sz w:val="24"/>
          <w:szCs w:val="24"/>
          <w:lang w:val="en-US"/>
        </w:rPr>
        <w:t>erTeulia md. xrami; mdinaris kveba xorcieldeba atmosferuli naleqebisa da miwisqveSa wylebis xarjze. qvemoT moyvanil cxrilSi</w:t>
      </w:r>
      <w:r w:rsidRPr="00622E56">
        <w:rPr>
          <w:rFonts w:ascii="AcadNusx" w:hAnsi="AcadNusx" w:cs="AcadNusx"/>
          <w:szCs w:val="24"/>
          <w:lang w:val="en-US"/>
        </w:rPr>
        <w:t xml:space="preserve"> </w:t>
      </w:r>
      <w:r w:rsidRPr="006D3BA9">
        <w:rPr>
          <w:rFonts w:ascii="AcadNusx" w:hAnsi="AcadNusx" w:cs="AcadNusx"/>
          <w:szCs w:val="24"/>
          <w:lang w:val="en-US"/>
        </w:rPr>
        <w:t>mocemulia</w:t>
      </w:r>
      <w:r w:rsidRPr="00622E56">
        <w:rPr>
          <w:rFonts w:ascii="AcadNusx" w:hAnsi="AcadNusx" w:cs="AcadNusx"/>
          <w:szCs w:val="24"/>
          <w:lang w:val="en-US"/>
        </w:rPr>
        <w:t xml:space="preserve"> </w:t>
      </w:r>
      <w:r w:rsidRPr="006D3BA9">
        <w:rPr>
          <w:rFonts w:ascii="AcadNusx" w:hAnsi="AcadNusx" w:cs="AcadNusx"/>
          <w:szCs w:val="24"/>
          <w:lang w:val="en-US"/>
        </w:rPr>
        <w:t>mdinaris</w:t>
      </w:r>
      <w:r w:rsidRPr="00622E56">
        <w:rPr>
          <w:rFonts w:ascii="AcadNusx" w:hAnsi="AcadNusx" w:cs="AcadNusx"/>
          <w:szCs w:val="24"/>
          <w:lang w:val="en-US"/>
        </w:rPr>
        <w:t xml:space="preserve"> </w:t>
      </w:r>
      <w:r w:rsidRPr="006D3BA9">
        <w:rPr>
          <w:rFonts w:ascii="AcadNusx" w:hAnsi="AcadNusx" w:cs="AcadNusx"/>
          <w:szCs w:val="24"/>
          <w:lang w:val="en-US"/>
        </w:rPr>
        <w:t>hidrografiuli</w:t>
      </w:r>
      <w:r w:rsidRPr="00622E56">
        <w:rPr>
          <w:rFonts w:ascii="AcadNusx" w:hAnsi="AcadNusx" w:cs="AcadNusx"/>
          <w:szCs w:val="24"/>
          <w:lang w:val="en-US"/>
        </w:rPr>
        <w:t xml:space="preserve"> </w:t>
      </w:r>
      <w:r w:rsidRPr="006D3BA9">
        <w:rPr>
          <w:rFonts w:ascii="AcadNusx" w:hAnsi="AcadNusx" w:cs="AcadNusx"/>
          <w:szCs w:val="24"/>
          <w:lang w:val="en-US"/>
        </w:rPr>
        <w:t>parametrebi</w:t>
      </w:r>
      <w:r w:rsidRPr="00622E56">
        <w:rPr>
          <w:rFonts w:ascii="AcadNusx" w:hAnsi="AcadNusx" w:cs="AcadNusx"/>
          <w:szCs w:val="24"/>
          <w:lang w:val="en-US"/>
        </w:rPr>
        <w:t>.</w:t>
      </w:r>
    </w:p>
    <w:tbl>
      <w:tblPr>
        <w:tblStyle w:val="ad"/>
        <w:tblW w:w="0" w:type="auto"/>
        <w:tblInd w:w="925" w:type="dxa"/>
        <w:tblLook w:val="04A0" w:firstRow="1" w:lastRow="0" w:firstColumn="1" w:lastColumn="0" w:noHBand="0" w:noVBand="1"/>
      </w:tblPr>
      <w:tblGrid>
        <w:gridCol w:w="6129"/>
        <w:gridCol w:w="1701"/>
        <w:gridCol w:w="1525"/>
      </w:tblGrid>
      <w:tr w:rsidR="006D3BA9" w:rsidTr="00180108">
        <w:tc>
          <w:tcPr>
            <w:tcW w:w="6129" w:type="dxa"/>
            <w:vMerge w:val="restart"/>
            <w:vAlign w:val="center"/>
          </w:tcPr>
          <w:p w:rsidR="006D3BA9" w:rsidRPr="00180108" w:rsidRDefault="00E45231" w:rsidP="00D25CE9">
            <w:pPr>
              <w:spacing w:before="60" w:after="60"/>
              <w:ind w:left="176"/>
              <w:jc w:val="center"/>
              <w:rPr>
                <w:rFonts w:ascii="AcadNusx" w:hAnsi="AcadNusx"/>
                <w:sz w:val="24"/>
                <w:szCs w:val="24"/>
              </w:rPr>
            </w:pPr>
            <w:r>
              <w:rPr>
                <w:rFonts w:ascii="AcadNusx" w:hAnsi="AcadNusx"/>
                <w:sz w:val="24"/>
                <w:szCs w:val="24"/>
              </w:rPr>
              <w:t>m</w:t>
            </w:r>
            <w:r w:rsidR="006D3BA9" w:rsidRPr="00180108">
              <w:rPr>
                <w:rFonts w:ascii="AcadNusx" w:hAnsi="AcadNusx"/>
                <w:sz w:val="24"/>
                <w:szCs w:val="24"/>
              </w:rPr>
              <w:t>axasiaTeblebi</w:t>
            </w:r>
          </w:p>
        </w:tc>
        <w:tc>
          <w:tcPr>
            <w:tcW w:w="3226" w:type="dxa"/>
            <w:gridSpan w:val="2"/>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ganivebi</w:t>
            </w:r>
          </w:p>
        </w:tc>
      </w:tr>
      <w:tr w:rsidR="006D3BA9" w:rsidRPr="001B2AA2" w:rsidTr="00180108">
        <w:trPr>
          <w:cantSplit/>
          <w:trHeight w:val="1733"/>
        </w:trPr>
        <w:tc>
          <w:tcPr>
            <w:tcW w:w="6129" w:type="dxa"/>
            <w:vMerge/>
            <w:vAlign w:val="center"/>
          </w:tcPr>
          <w:p w:rsidR="006D3BA9" w:rsidRPr="00180108" w:rsidRDefault="006D3BA9" w:rsidP="00D25CE9">
            <w:pPr>
              <w:spacing w:before="60" w:after="60"/>
              <w:ind w:left="176"/>
              <w:jc w:val="center"/>
              <w:rPr>
                <w:rFonts w:ascii="AcadNusx" w:hAnsi="AcadNusx"/>
                <w:sz w:val="24"/>
                <w:szCs w:val="24"/>
              </w:rPr>
            </w:pPr>
          </w:p>
        </w:tc>
        <w:tc>
          <w:tcPr>
            <w:tcW w:w="1701" w:type="dxa"/>
            <w:textDirection w:val="btLr"/>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sof. kakliani niSnuli   890.0 m</w:t>
            </w:r>
          </w:p>
        </w:tc>
        <w:tc>
          <w:tcPr>
            <w:tcW w:w="1525" w:type="dxa"/>
            <w:textDirection w:val="btLr"/>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sof. dageTxaCini niSnuli 549.7 m</w:t>
            </w:r>
          </w:p>
        </w:tc>
      </w:tr>
      <w:tr w:rsidR="006D3BA9" w:rsidRPr="001B2AA2" w:rsidTr="00180108">
        <w:tc>
          <w:tcPr>
            <w:tcW w:w="6129" w:type="dxa"/>
            <w:vAlign w:val="center"/>
          </w:tcPr>
          <w:p w:rsidR="006D3BA9" w:rsidRPr="00180108" w:rsidRDefault="006D3BA9" w:rsidP="00D25CE9">
            <w:pPr>
              <w:spacing w:before="60" w:after="60"/>
              <w:ind w:left="176"/>
              <w:rPr>
                <w:rFonts w:ascii="AcadNusx" w:hAnsi="AcadNusx"/>
                <w:sz w:val="24"/>
                <w:szCs w:val="24"/>
              </w:rPr>
            </w:pPr>
            <w:r w:rsidRPr="00180108">
              <w:rPr>
                <w:rFonts w:ascii="AcadNusx" w:hAnsi="AcadNusx"/>
                <w:sz w:val="24"/>
                <w:szCs w:val="24"/>
              </w:rPr>
              <w:t>wyalSemkrebis farTobi km</w:t>
            </w:r>
            <w:r w:rsidRPr="00180108">
              <w:rPr>
                <w:rFonts w:ascii="AcadNusx" w:hAnsi="AcadNusx"/>
                <w:sz w:val="24"/>
                <w:szCs w:val="24"/>
                <w:vertAlign w:val="superscript"/>
              </w:rPr>
              <w:t>2</w:t>
            </w:r>
          </w:p>
        </w:tc>
        <w:tc>
          <w:tcPr>
            <w:tcW w:w="1701" w:type="dxa"/>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1420</w:t>
            </w:r>
          </w:p>
        </w:tc>
        <w:tc>
          <w:tcPr>
            <w:tcW w:w="1525" w:type="dxa"/>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2150</w:t>
            </w:r>
          </w:p>
        </w:tc>
      </w:tr>
      <w:tr w:rsidR="006D3BA9" w:rsidRPr="001B2AA2" w:rsidTr="00180108">
        <w:tc>
          <w:tcPr>
            <w:tcW w:w="6129" w:type="dxa"/>
            <w:vAlign w:val="center"/>
          </w:tcPr>
          <w:p w:rsidR="006D3BA9" w:rsidRPr="00180108" w:rsidRDefault="006D3BA9" w:rsidP="00D25CE9">
            <w:pPr>
              <w:spacing w:before="60" w:after="60"/>
              <w:ind w:left="176"/>
              <w:rPr>
                <w:rFonts w:ascii="AcadNusx" w:hAnsi="AcadNusx"/>
                <w:sz w:val="24"/>
                <w:szCs w:val="24"/>
              </w:rPr>
            </w:pPr>
            <w:r w:rsidRPr="00180108">
              <w:rPr>
                <w:rFonts w:ascii="AcadNusx" w:hAnsi="AcadNusx"/>
                <w:sz w:val="24"/>
                <w:szCs w:val="24"/>
              </w:rPr>
              <w:t>auzis saSualo simaRle m</w:t>
            </w:r>
          </w:p>
        </w:tc>
        <w:tc>
          <w:tcPr>
            <w:tcW w:w="1701" w:type="dxa"/>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1820</w:t>
            </w:r>
          </w:p>
        </w:tc>
        <w:tc>
          <w:tcPr>
            <w:tcW w:w="1525" w:type="dxa"/>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1720</w:t>
            </w:r>
          </w:p>
        </w:tc>
      </w:tr>
      <w:tr w:rsidR="006D3BA9" w:rsidRPr="00AA5548" w:rsidTr="00180108">
        <w:tc>
          <w:tcPr>
            <w:tcW w:w="6129" w:type="dxa"/>
            <w:tcBorders>
              <w:bottom w:val="single" w:sz="4" w:space="0" w:color="FFFFFF" w:themeColor="background1"/>
            </w:tcBorders>
            <w:vAlign w:val="center"/>
          </w:tcPr>
          <w:p w:rsidR="006D3BA9" w:rsidRPr="00180108" w:rsidRDefault="006D3BA9" w:rsidP="00D25CE9">
            <w:pPr>
              <w:spacing w:before="60" w:after="60"/>
              <w:ind w:left="176"/>
              <w:rPr>
                <w:rFonts w:ascii="AcadNusx" w:hAnsi="AcadNusx"/>
                <w:sz w:val="24"/>
                <w:szCs w:val="24"/>
              </w:rPr>
            </w:pPr>
            <w:r w:rsidRPr="00180108">
              <w:rPr>
                <w:rFonts w:ascii="AcadNusx" w:hAnsi="AcadNusx"/>
                <w:sz w:val="24"/>
                <w:szCs w:val="24"/>
              </w:rPr>
              <w:t>saSualo wliuri xarji m</w:t>
            </w:r>
            <w:r w:rsidRPr="00180108">
              <w:rPr>
                <w:rFonts w:ascii="AcadNusx" w:hAnsi="AcadNusx"/>
                <w:sz w:val="24"/>
                <w:szCs w:val="24"/>
                <w:vertAlign w:val="superscript"/>
              </w:rPr>
              <w:t>3</w:t>
            </w:r>
            <w:r w:rsidRPr="00180108">
              <w:rPr>
                <w:rFonts w:ascii="AcadNusx" w:hAnsi="AcadNusx"/>
                <w:sz w:val="24"/>
                <w:szCs w:val="24"/>
              </w:rPr>
              <w:t>/wm</w:t>
            </w:r>
          </w:p>
        </w:tc>
        <w:tc>
          <w:tcPr>
            <w:tcW w:w="1701" w:type="dxa"/>
            <w:tcBorders>
              <w:bottom w:val="single" w:sz="4" w:space="0" w:color="FFFFFF" w:themeColor="background1"/>
            </w:tcBorders>
            <w:vAlign w:val="center"/>
          </w:tcPr>
          <w:p w:rsidR="006D3BA9" w:rsidRPr="00180108" w:rsidRDefault="006D3BA9" w:rsidP="00D25CE9">
            <w:pPr>
              <w:spacing w:before="60" w:after="60"/>
              <w:ind w:left="176"/>
              <w:jc w:val="center"/>
              <w:rPr>
                <w:rFonts w:ascii="AcadNusx" w:hAnsi="AcadNusx"/>
                <w:sz w:val="24"/>
                <w:szCs w:val="24"/>
              </w:rPr>
            </w:pPr>
          </w:p>
        </w:tc>
        <w:tc>
          <w:tcPr>
            <w:tcW w:w="1525" w:type="dxa"/>
            <w:tcBorders>
              <w:bottom w:val="single" w:sz="4" w:space="0" w:color="FFFFFF" w:themeColor="background1"/>
            </w:tcBorders>
            <w:vAlign w:val="center"/>
          </w:tcPr>
          <w:p w:rsidR="006D3BA9" w:rsidRPr="00180108" w:rsidRDefault="006D3BA9" w:rsidP="00D25CE9">
            <w:pPr>
              <w:spacing w:before="60" w:after="60"/>
              <w:ind w:left="176"/>
              <w:jc w:val="center"/>
              <w:rPr>
                <w:rFonts w:ascii="AcadNusx" w:hAnsi="AcadNusx"/>
                <w:sz w:val="24"/>
                <w:szCs w:val="24"/>
              </w:rPr>
            </w:pPr>
          </w:p>
        </w:tc>
      </w:tr>
      <w:tr w:rsidR="006D3BA9" w:rsidTr="00180108">
        <w:tc>
          <w:tcPr>
            <w:tcW w:w="6129" w:type="dxa"/>
            <w:tcBorders>
              <w:top w:val="single" w:sz="4" w:space="0" w:color="FFFFFF" w:themeColor="background1"/>
              <w:bottom w:val="single" w:sz="4" w:space="0" w:color="FFFFFF" w:themeColor="background1"/>
            </w:tcBorders>
            <w:vAlign w:val="center"/>
          </w:tcPr>
          <w:p w:rsidR="006D3BA9" w:rsidRPr="00180108" w:rsidRDefault="006D3BA9" w:rsidP="00D25CE9">
            <w:pPr>
              <w:spacing w:before="60" w:after="60"/>
              <w:ind w:left="176"/>
              <w:rPr>
                <w:rFonts w:ascii="AcadNusx" w:hAnsi="AcadNusx"/>
                <w:sz w:val="24"/>
                <w:szCs w:val="24"/>
              </w:rPr>
            </w:pPr>
            <w:r w:rsidRPr="00180108">
              <w:rPr>
                <w:rFonts w:ascii="AcadNusx" w:hAnsi="AcadNusx"/>
                <w:sz w:val="24"/>
                <w:szCs w:val="24"/>
              </w:rPr>
              <w:t>saSualo mravalwliuri</w:t>
            </w:r>
          </w:p>
        </w:tc>
        <w:tc>
          <w:tcPr>
            <w:tcW w:w="1701" w:type="dxa"/>
            <w:tcBorders>
              <w:top w:val="single" w:sz="4" w:space="0" w:color="FFFFFF" w:themeColor="background1"/>
              <w:bottom w:val="single" w:sz="4" w:space="0" w:color="FFFFFF" w:themeColor="background1"/>
            </w:tcBorders>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13.7</w:t>
            </w:r>
          </w:p>
        </w:tc>
        <w:tc>
          <w:tcPr>
            <w:tcW w:w="1525" w:type="dxa"/>
            <w:tcBorders>
              <w:top w:val="single" w:sz="4" w:space="0" w:color="FFFFFF" w:themeColor="background1"/>
              <w:bottom w:val="single" w:sz="4" w:space="0" w:color="FFFFFF" w:themeColor="background1"/>
            </w:tcBorders>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20.2</w:t>
            </w:r>
          </w:p>
        </w:tc>
      </w:tr>
      <w:tr w:rsidR="006D3BA9" w:rsidTr="00180108">
        <w:tc>
          <w:tcPr>
            <w:tcW w:w="6129" w:type="dxa"/>
            <w:tcBorders>
              <w:top w:val="single" w:sz="4" w:space="0" w:color="FFFFFF" w:themeColor="background1"/>
              <w:bottom w:val="single" w:sz="4" w:space="0" w:color="FFFFFF" w:themeColor="background1"/>
            </w:tcBorders>
            <w:vAlign w:val="center"/>
          </w:tcPr>
          <w:p w:rsidR="006D3BA9" w:rsidRPr="00180108" w:rsidRDefault="006D3BA9" w:rsidP="00180108">
            <w:pPr>
              <w:spacing w:before="60" w:after="60"/>
              <w:ind w:left="918"/>
              <w:rPr>
                <w:rFonts w:ascii="AcadNusx" w:hAnsi="AcadNusx"/>
                <w:sz w:val="24"/>
                <w:szCs w:val="24"/>
              </w:rPr>
            </w:pPr>
            <w:r w:rsidRPr="00180108">
              <w:rPr>
                <w:rFonts w:ascii="AcadNusx" w:hAnsi="AcadNusx"/>
                <w:sz w:val="24"/>
                <w:szCs w:val="24"/>
              </w:rPr>
              <w:t>75% uzrunevelyofiT</w:t>
            </w:r>
          </w:p>
        </w:tc>
        <w:tc>
          <w:tcPr>
            <w:tcW w:w="1701" w:type="dxa"/>
            <w:tcBorders>
              <w:top w:val="single" w:sz="4" w:space="0" w:color="FFFFFF" w:themeColor="background1"/>
              <w:bottom w:val="single" w:sz="4" w:space="0" w:color="FFFFFF" w:themeColor="background1"/>
            </w:tcBorders>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12.0</w:t>
            </w:r>
          </w:p>
        </w:tc>
        <w:tc>
          <w:tcPr>
            <w:tcW w:w="1525" w:type="dxa"/>
            <w:tcBorders>
              <w:top w:val="single" w:sz="4" w:space="0" w:color="FFFFFF" w:themeColor="background1"/>
              <w:bottom w:val="single" w:sz="4" w:space="0" w:color="FFFFFF" w:themeColor="background1"/>
            </w:tcBorders>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17.2</w:t>
            </w:r>
          </w:p>
        </w:tc>
      </w:tr>
      <w:tr w:rsidR="006D3BA9" w:rsidTr="00180108">
        <w:tc>
          <w:tcPr>
            <w:tcW w:w="6129" w:type="dxa"/>
            <w:tcBorders>
              <w:top w:val="single" w:sz="4" w:space="0" w:color="FFFFFF" w:themeColor="background1"/>
            </w:tcBorders>
            <w:vAlign w:val="center"/>
          </w:tcPr>
          <w:p w:rsidR="006D3BA9" w:rsidRPr="00180108" w:rsidRDefault="006D3BA9" w:rsidP="00180108">
            <w:pPr>
              <w:spacing w:before="60" w:after="60"/>
              <w:ind w:left="918"/>
              <w:rPr>
                <w:rFonts w:ascii="AcadNusx" w:hAnsi="AcadNusx"/>
                <w:sz w:val="24"/>
                <w:szCs w:val="24"/>
              </w:rPr>
            </w:pPr>
            <w:r w:rsidRPr="00180108">
              <w:rPr>
                <w:rFonts w:ascii="AcadNusx" w:hAnsi="AcadNusx"/>
                <w:sz w:val="24"/>
                <w:szCs w:val="24"/>
              </w:rPr>
              <w:t>97% uzrunevelyofiT</w:t>
            </w:r>
          </w:p>
        </w:tc>
        <w:tc>
          <w:tcPr>
            <w:tcW w:w="1701" w:type="dxa"/>
            <w:tcBorders>
              <w:top w:val="single" w:sz="4" w:space="0" w:color="FFFFFF" w:themeColor="background1"/>
            </w:tcBorders>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9.73</w:t>
            </w:r>
          </w:p>
        </w:tc>
        <w:tc>
          <w:tcPr>
            <w:tcW w:w="1525" w:type="dxa"/>
            <w:tcBorders>
              <w:top w:val="single" w:sz="4" w:space="0" w:color="FFFFFF" w:themeColor="background1"/>
            </w:tcBorders>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13.1</w:t>
            </w:r>
          </w:p>
        </w:tc>
      </w:tr>
      <w:tr w:rsidR="006D3BA9" w:rsidRPr="00AA5548" w:rsidTr="00180108">
        <w:tc>
          <w:tcPr>
            <w:tcW w:w="6129" w:type="dxa"/>
            <w:tcBorders>
              <w:bottom w:val="single" w:sz="4" w:space="0" w:color="FFFFFF" w:themeColor="background1"/>
            </w:tcBorders>
            <w:vAlign w:val="center"/>
          </w:tcPr>
          <w:p w:rsidR="006D3BA9" w:rsidRPr="00180108" w:rsidRDefault="006D3BA9" w:rsidP="00D25CE9">
            <w:pPr>
              <w:spacing w:before="60" w:after="60"/>
              <w:ind w:left="176"/>
              <w:rPr>
                <w:rFonts w:ascii="AcadNusx" w:hAnsi="AcadNusx"/>
                <w:sz w:val="24"/>
                <w:szCs w:val="24"/>
              </w:rPr>
            </w:pPr>
            <w:r w:rsidRPr="00180108">
              <w:rPr>
                <w:rFonts w:ascii="AcadNusx" w:hAnsi="AcadNusx"/>
                <w:sz w:val="24"/>
                <w:szCs w:val="24"/>
              </w:rPr>
              <w:t>wylis maqsimaluri xarji m</w:t>
            </w:r>
            <w:r w:rsidRPr="00180108">
              <w:rPr>
                <w:rFonts w:ascii="AcadNusx" w:hAnsi="AcadNusx"/>
                <w:sz w:val="24"/>
                <w:szCs w:val="24"/>
                <w:vertAlign w:val="superscript"/>
              </w:rPr>
              <w:t>3</w:t>
            </w:r>
            <w:r w:rsidRPr="00180108">
              <w:rPr>
                <w:rFonts w:ascii="AcadNusx" w:hAnsi="AcadNusx"/>
                <w:sz w:val="24"/>
                <w:szCs w:val="24"/>
              </w:rPr>
              <w:t>/wm</w:t>
            </w:r>
          </w:p>
        </w:tc>
        <w:tc>
          <w:tcPr>
            <w:tcW w:w="1701" w:type="dxa"/>
            <w:tcBorders>
              <w:bottom w:val="single" w:sz="4" w:space="0" w:color="FFFFFF" w:themeColor="background1"/>
            </w:tcBorders>
            <w:vAlign w:val="center"/>
          </w:tcPr>
          <w:p w:rsidR="006D3BA9" w:rsidRPr="00180108" w:rsidRDefault="006D3BA9" w:rsidP="00D25CE9">
            <w:pPr>
              <w:spacing w:before="60" w:after="60"/>
              <w:ind w:left="176"/>
              <w:jc w:val="center"/>
              <w:rPr>
                <w:rFonts w:ascii="AcadNusx" w:hAnsi="AcadNusx"/>
                <w:sz w:val="24"/>
                <w:szCs w:val="24"/>
              </w:rPr>
            </w:pPr>
          </w:p>
        </w:tc>
        <w:tc>
          <w:tcPr>
            <w:tcW w:w="1525" w:type="dxa"/>
            <w:tcBorders>
              <w:bottom w:val="single" w:sz="4" w:space="0" w:color="FFFFFF" w:themeColor="background1"/>
            </w:tcBorders>
            <w:vAlign w:val="center"/>
          </w:tcPr>
          <w:p w:rsidR="006D3BA9" w:rsidRPr="00180108" w:rsidRDefault="006D3BA9" w:rsidP="00D25CE9">
            <w:pPr>
              <w:spacing w:before="60" w:after="60"/>
              <w:ind w:left="176"/>
              <w:jc w:val="center"/>
              <w:rPr>
                <w:rFonts w:ascii="AcadNusx" w:hAnsi="AcadNusx"/>
                <w:sz w:val="24"/>
                <w:szCs w:val="24"/>
              </w:rPr>
            </w:pPr>
          </w:p>
        </w:tc>
      </w:tr>
      <w:tr w:rsidR="006D3BA9" w:rsidTr="00180108">
        <w:tc>
          <w:tcPr>
            <w:tcW w:w="6129" w:type="dxa"/>
            <w:tcBorders>
              <w:top w:val="single" w:sz="4" w:space="0" w:color="FFFFFF" w:themeColor="background1"/>
              <w:bottom w:val="single" w:sz="4" w:space="0" w:color="FFFFFF" w:themeColor="background1"/>
            </w:tcBorders>
            <w:vAlign w:val="center"/>
          </w:tcPr>
          <w:p w:rsidR="006D3BA9" w:rsidRPr="00180108" w:rsidRDefault="006D3BA9" w:rsidP="00D25CE9">
            <w:pPr>
              <w:spacing w:before="60" w:after="60"/>
              <w:ind w:left="176"/>
              <w:rPr>
                <w:rFonts w:ascii="AcadNusx" w:hAnsi="AcadNusx"/>
                <w:sz w:val="24"/>
                <w:szCs w:val="24"/>
              </w:rPr>
            </w:pPr>
            <w:r w:rsidRPr="00180108">
              <w:rPr>
                <w:rFonts w:ascii="AcadNusx" w:hAnsi="AcadNusx"/>
                <w:sz w:val="24"/>
                <w:szCs w:val="24"/>
              </w:rPr>
              <w:t>saSualo mravalwliuri</w:t>
            </w:r>
          </w:p>
        </w:tc>
        <w:tc>
          <w:tcPr>
            <w:tcW w:w="1701" w:type="dxa"/>
            <w:tcBorders>
              <w:top w:val="single" w:sz="4" w:space="0" w:color="FFFFFF" w:themeColor="background1"/>
              <w:bottom w:val="single" w:sz="4" w:space="0" w:color="FFFFFF" w:themeColor="background1"/>
            </w:tcBorders>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107</w:t>
            </w:r>
          </w:p>
        </w:tc>
        <w:tc>
          <w:tcPr>
            <w:tcW w:w="1525" w:type="dxa"/>
            <w:tcBorders>
              <w:top w:val="single" w:sz="4" w:space="0" w:color="FFFFFF" w:themeColor="background1"/>
              <w:bottom w:val="single" w:sz="4" w:space="0" w:color="FFFFFF" w:themeColor="background1"/>
            </w:tcBorders>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155</w:t>
            </w:r>
          </w:p>
        </w:tc>
      </w:tr>
      <w:tr w:rsidR="006D3BA9" w:rsidTr="00180108">
        <w:tc>
          <w:tcPr>
            <w:tcW w:w="6129" w:type="dxa"/>
            <w:tcBorders>
              <w:top w:val="single" w:sz="4" w:space="0" w:color="FFFFFF" w:themeColor="background1"/>
              <w:bottom w:val="single" w:sz="4" w:space="0" w:color="FFFFFF" w:themeColor="background1"/>
            </w:tcBorders>
            <w:vAlign w:val="center"/>
          </w:tcPr>
          <w:p w:rsidR="006D3BA9" w:rsidRPr="00180108" w:rsidRDefault="006D3BA9" w:rsidP="00180108">
            <w:pPr>
              <w:spacing w:before="60" w:after="60"/>
              <w:ind w:left="918"/>
              <w:rPr>
                <w:rFonts w:ascii="AcadNusx" w:hAnsi="AcadNusx"/>
                <w:sz w:val="24"/>
                <w:szCs w:val="24"/>
              </w:rPr>
            </w:pPr>
            <w:r w:rsidRPr="00180108">
              <w:rPr>
                <w:rFonts w:ascii="AcadNusx" w:hAnsi="AcadNusx"/>
                <w:sz w:val="24"/>
                <w:szCs w:val="24"/>
              </w:rPr>
              <w:t>1% uzrunevelyofiT</w:t>
            </w:r>
          </w:p>
        </w:tc>
        <w:tc>
          <w:tcPr>
            <w:tcW w:w="1701" w:type="dxa"/>
            <w:tcBorders>
              <w:top w:val="single" w:sz="4" w:space="0" w:color="FFFFFF" w:themeColor="background1"/>
              <w:bottom w:val="single" w:sz="4" w:space="0" w:color="FFFFFF" w:themeColor="background1"/>
            </w:tcBorders>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250</w:t>
            </w:r>
          </w:p>
        </w:tc>
        <w:tc>
          <w:tcPr>
            <w:tcW w:w="1525" w:type="dxa"/>
            <w:tcBorders>
              <w:top w:val="single" w:sz="4" w:space="0" w:color="FFFFFF" w:themeColor="background1"/>
              <w:bottom w:val="single" w:sz="4" w:space="0" w:color="FFFFFF" w:themeColor="background1"/>
            </w:tcBorders>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586</w:t>
            </w:r>
          </w:p>
        </w:tc>
      </w:tr>
      <w:tr w:rsidR="006D3BA9" w:rsidTr="00180108">
        <w:tc>
          <w:tcPr>
            <w:tcW w:w="6129" w:type="dxa"/>
            <w:tcBorders>
              <w:top w:val="single" w:sz="4" w:space="0" w:color="FFFFFF" w:themeColor="background1"/>
              <w:bottom w:val="single" w:sz="4" w:space="0" w:color="FFFFFF" w:themeColor="background1"/>
            </w:tcBorders>
            <w:vAlign w:val="center"/>
          </w:tcPr>
          <w:p w:rsidR="006D3BA9" w:rsidRPr="00180108" w:rsidRDefault="006D3BA9" w:rsidP="00180108">
            <w:pPr>
              <w:spacing w:before="60" w:after="60"/>
              <w:ind w:left="918"/>
              <w:rPr>
                <w:rFonts w:ascii="AcadNusx" w:hAnsi="AcadNusx"/>
                <w:sz w:val="24"/>
                <w:szCs w:val="24"/>
              </w:rPr>
            </w:pPr>
            <w:r w:rsidRPr="00180108">
              <w:rPr>
                <w:rFonts w:ascii="AcadNusx" w:hAnsi="AcadNusx"/>
                <w:sz w:val="24"/>
                <w:szCs w:val="24"/>
              </w:rPr>
              <w:t>2% uzrunevelyofiT</w:t>
            </w:r>
          </w:p>
        </w:tc>
        <w:tc>
          <w:tcPr>
            <w:tcW w:w="1701" w:type="dxa"/>
            <w:tcBorders>
              <w:top w:val="single" w:sz="4" w:space="0" w:color="FFFFFF" w:themeColor="background1"/>
              <w:bottom w:val="single" w:sz="4" w:space="0" w:color="FFFFFF" w:themeColor="background1"/>
            </w:tcBorders>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211</w:t>
            </w:r>
          </w:p>
        </w:tc>
        <w:tc>
          <w:tcPr>
            <w:tcW w:w="1525" w:type="dxa"/>
            <w:tcBorders>
              <w:top w:val="single" w:sz="4" w:space="0" w:color="FFFFFF" w:themeColor="background1"/>
              <w:bottom w:val="single" w:sz="4" w:space="0" w:color="FFFFFF" w:themeColor="background1"/>
            </w:tcBorders>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494</w:t>
            </w:r>
          </w:p>
        </w:tc>
      </w:tr>
      <w:tr w:rsidR="006D3BA9" w:rsidTr="00180108">
        <w:tc>
          <w:tcPr>
            <w:tcW w:w="6129" w:type="dxa"/>
            <w:tcBorders>
              <w:top w:val="single" w:sz="4" w:space="0" w:color="FFFFFF" w:themeColor="background1"/>
              <w:bottom w:val="single" w:sz="4" w:space="0" w:color="FFFFFF" w:themeColor="background1"/>
            </w:tcBorders>
            <w:vAlign w:val="center"/>
          </w:tcPr>
          <w:p w:rsidR="006D3BA9" w:rsidRPr="00180108" w:rsidRDefault="006D3BA9" w:rsidP="00180108">
            <w:pPr>
              <w:spacing w:before="60" w:after="60"/>
              <w:ind w:left="918"/>
              <w:rPr>
                <w:rFonts w:ascii="AcadNusx" w:hAnsi="AcadNusx"/>
                <w:sz w:val="24"/>
                <w:szCs w:val="24"/>
              </w:rPr>
            </w:pPr>
            <w:r w:rsidRPr="00180108">
              <w:rPr>
                <w:rFonts w:ascii="AcadNusx" w:hAnsi="AcadNusx"/>
                <w:sz w:val="24"/>
                <w:szCs w:val="24"/>
              </w:rPr>
              <w:t>5% uzrunevelyofiT</w:t>
            </w:r>
          </w:p>
        </w:tc>
        <w:tc>
          <w:tcPr>
            <w:tcW w:w="1701" w:type="dxa"/>
            <w:tcBorders>
              <w:top w:val="single" w:sz="4" w:space="0" w:color="FFFFFF" w:themeColor="background1"/>
              <w:bottom w:val="single" w:sz="4" w:space="0" w:color="FFFFFF" w:themeColor="background1"/>
            </w:tcBorders>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156</w:t>
            </w:r>
          </w:p>
        </w:tc>
        <w:tc>
          <w:tcPr>
            <w:tcW w:w="1525" w:type="dxa"/>
            <w:tcBorders>
              <w:top w:val="single" w:sz="4" w:space="0" w:color="FFFFFF" w:themeColor="background1"/>
              <w:bottom w:val="single" w:sz="4" w:space="0" w:color="FFFFFF" w:themeColor="background1"/>
            </w:tcBorders>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366</w:t>
            </w:r>
          </w:p>
        </w:tc>
      </w:tr>
      <w:tr w:rsidR="006D3BA9" w:rsidTr="00180108">
        <w:tc>
          <w:tcPr>
            <w:tcW w:w="6129" w:type="dxa"/>
            <w:tcBorders>
              <w:top w:val="single" w:sz="4" w:space="0" w:color="FFFFFF" w:themeColor="background1"/>
            </w:tcBorders>
            <w:vAlign w:val="center"/>
          </w:tcPr>
          <w:p w:rsidR="006D3BA9" w:rsidRPr="00180108" w:rsidRDefault="006D3BA9" w:rsidP="00180108">
            <w:pPr>
              <w:spacing w:before="60" w:after="60"/>
              <w:ind w:left="918"/>
              <w:rPr>
                <w:rFonts w:ascii="AcadNusx" w:hAnsi="AcadNusx"/>
                <w:sz w:val="24"/>
                <w:szCs w:val="24"/>
              </w:rPr>
            </w:pPr>
            <w:r w:rsidRPr="00180108">
              <w:rPr>
                <w:rFonts w:ascii="AcadNusx" w:hAnsi="AcadNusx"/>
                <w:sz w:val="24"/>
                <w:szCs w:val="24"/>
              </w:rPr>
              <w:t>10% uzrunevelyofiT</w:t>
            </w:r>
          </w:p>
        </w:tc>
        <w:tc>
          <w:tcPr>
            <w:tcW w:w="1701" w:type="dxa"/>
            <w:tcBorders>
              <w:top w:val="single" w:sz="4" w:space="0" w:color="FFFFFF" w:themeColor="background1"/>
            </w:tcBorders>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133</w:t>
            </w:r>
          </w:p>
        </w:tc>
        <w:tc>
          <w:tcPr>
            <w:tcW w:w="1525" w:type="dxa"/>
            <w:tcBorders>
              <w:top w:val="single" w:sz="4" w:space="0" w:color="FFFFFF" w:themeColor="background1"/>
            </w:tcBorders>
            <w:vAlign w:val="center"/>
          </w:tcPr>
          <w:p w:rsidR="006D3BA9" w:rsidRPr="00180108" w:rsidRDefault="006D3BA9" w:rsidP="00D25CE9">
            <w:pPr>
              <w:spacing w:before="60" w:after="60"/>
              <w:ind w:left="176"/>
              <w:jc w:val="center"/>
              <w:rPr>
                <w:rFonts w:ascii="AcadNusx" w:hAnsi="AcadNusx"/>
                <w:sz w:val="24"/>
                <w:szCs w:val="24"/>
              </w:rPr>
            </w:pPr>
            <w:r w:rsidRPr="00180108">
              <w:rPr>
                <w:rFonts w:ascii="AcadNusx" w:hAnsi="AcadNusx"/>
                <w:sz w:val="24"/>
                <w:szCs w:val="24"/>
              </w:rPr>
              <w:t>311</w:t>
            </w:r>
          </w:p>
        </w:tc>
      </w:tr>
      <w:tr w:rsidR="006D3BA9" w:rsidRPr="00AA5548" w:rsidTr="00180108">
        <w:tc>
          <w:tcPr>
            <w:tcW w:w="6129" w:type="dxa"/>
            <w:tcBorders>
              <w:top w:val="single" w:sz="4" w:space="0" w:color="FFFFFF" w:themeColor="background1"/>
              <w:bottom w:val="nil"/>
            </w:tcBorders>
            <w:vAlign w:val="center"/>
          </w:tcPr>
          <w:p w:rsidR="006D3BA9" w:rsidRPr="00180108" w:rsidRDefault="006D3BA9" w:rsidP="00180108">
            <w:pPr>
              <w:spacing w:before="60" w:after="60"/>
              <w:ind w:left="209"/>
              <w:rPr>
                <w:rFonts w:ascii="AcadNusx" w:hAnsi="AcadNusx"/>
                <w:sz w:val="24"/>
                <w:szCs w:val="24"/>
              </w:rPr>
            </w:pPr>
            <w:r w:rsidRPr="00180108">
              <w:rPr>
                <w:rFonts w:ascii="AcadNusx" w:hAnsi="AcadNusx"/>
                <w:sz w:val="24"/>
                <w:szCs w:val="24"/>
              </w:rPr>
              <w:t>minimaluri saSualo Tviuri zamTris xarji</w:t>
            </w:r>
          </w:p>
        </w:tc>
        <w:tc>
          <w:tcPr>
            <w:tcW w:w="1701" w:type="dxa"/>
            <w:tcBorders>
              <w:top w:val="single" w:sz="4" w:space="0" w:color="FFFFFF" w:themeColor="background1"/>
              <w:bottom w:val="nil"/>
            </w:tcBorders>
            <w:vAlign w:val="center"/>
          </w:tcPr>
          <w:p w:rsidR="006D3BA9" w:rsidRPr="00180108" w:rsidRDefault="006D3BA9" w:rsidP="00D25CE9">
            <w:pPr>
              <w:spacing w:before="60" w:after="60"/>
              <w:jc w:val="center"/>
              <w:rPr>
                <w:sz w:val="24"/>
                <w:szCs w:val="24"/>
              </w:rPr>
            </w:pPr>
          </w:p>
        </w:tc>
        <w:tc>
          <w:tcPr>
            <w:tcW w:w="1525" w:type="dxa"/>
            <w:tcBorders>
              <w:top w:val="single" w:sz="4" w:space="0" w:color="FFFFFF" w:themeColor="background1"/>
              <w:bottom w:val="nil"/>
            </w:tcBorders>
            <w:vAlign w:val="center"/>
          </w:tcPr>
          <w:p w:rsidR="006D3BA9" w:rsidRPr="00180108" w:rsidRDefault="006D3BA9" w:rsidP="00D25CE9">
            <w:pPr>
              <w:spacing w:before="60" w:after="60"/>
              <w:jc w:val="center"/>
              <w:rPr>
                <w:sz w:val="24"/>
                <w:szCs w:val="24"/>
              </w:rPr>
            </w:pPr>
          </w:p>
        </w:tc>
      </w:tr>
      <w:tr w:rsidR="006D3BA9" w:rsidRPr="00050120" w:rsidTr="00180108">
        <w:tc>
          <w:tcPr>
            <w:tcW w:w="6129" w:type="dxa"/>
            <w:tcBorders>
              <w:top w:val="nil"/>
              <w:left w:val="single" w:sz="4" w:space="0" w:color="auto"/>
              <w:bottom w:val="nil"/>
              <w:right w:val="single" w:sz="4" w:space="0" w:color="auto"/>
            </w:tcBorders>
            <w:vAlign w:val="center"/>
          </w:tcPr>
          <w:p w:rsidR="006D3BA9" w:rsidRPr="00180108" w:rsidRDefault="006D3BA9" w:rsidP="00180108">
            <w:pPr>
              <w:spacing w:before="60" w:after="60"/>
              <w:ind w:left="209"/>
              <w:rPr>
                <w:rFonts w:ascii="AcadNusx" w:hAnsi="AcadNusx"/>
                <w:sz w:val="24"/>
                <w:szCs w:val="24"/>
              </w:rPr>
            </w:pPr>
            <w:r w:rsidRPr="00180108">
              <w:rPr>
                <w:rFonts w:ascii="AcadNusx" w:hAnsi="AcadNusx"/>
                <w:sz w:val="24"/>
                <w:szCs w:val="24"/>
              </w:rPr>
              <w:t>saSualo mravalwliuri</w:t>
            </w:r>
          </w:p>
        </w:tc>
        <w:tc>
          <w:tcPr>
            <w:tcW w:w="1701" w:type="dxa"/>
            <w:tcBorders>
              <w:top w:val="nil"/>
              <w:left w:val="single" w:sz="4" w:space="0" w:color="auto"/>
              <w:bottom w:val="nil"/>
              <w:right w:val="single" w:sz="4" w:space="0" w:color="auto"/>
            </w:tcBorders>
            <w:vAlign w:val="center"/>
          </w:tcPr>
          <w:p w:rsidR="006D3BA9" w:rsidRPr="00180108" w:rsidRDefault="006D3BA9" w:rsidP="00D25CE9">
            <w:pPr>
              <w:spacing w:before="60" w:after="60"/>
              <w:jc w:val="center"/>
              <w:rPr>
                <w:sz w:val="24"/>
                <w:szCs w:val="24"/>
              </w:rPr>
            </w:pPr>
            <w:r w:rsidRPr="00180108">
              <w:rPr>
                <w:sz w:val="24"/>
                <w:szCs w:val="24"/>
              </w:rPr>
              <w:t>-</w:t>
            </w:r>
          </w:p>
        </w:tc>
        <w:tc>
          <w:tcPr>
            <w:tcW w:w="1525" w:type="dxa"/>
            <w:tcBorders>
              <w:top w:val="nil"/>
              <w:left w:val="single" w:sz="4" w:space="0" w:color="auto"/>
              <w:bottom w:val="nil"/>
              <w:right w:val="single" w:sz="4" w:space="0" w:color="auto"/>
            </w:tcBorders>
            <w:vAlign w:val="center"/>
          </w:tcPr>
          <w:p w:rsidR="006D3BA9" w:rsidRPr="00180108" w:rsidRDefault="006D3BA9" w:rsidP="00D25CE9">
            <w:pPr>
              <w:spacing w:before="60" w:after="60"/>
              <w:jc w:val="center"/>
              <w:rPr>
                <w:sz w:val="24"/>
                <w:szCs w:val="24"/>
              </w:rPr>
            </w:pPr>
            <w:r w:rsidRPr="00180108">
              <w:rPr>
                <w:sz w:val="24"/>
                <w:szCs w:val="24"/>
              </w:rPr>
              <w:t>-</w:t>
            </w:r>
          </w:p>
        </w:tc>
      </w:tr>
      <w:tr w:rsidR="006D3BA9" w:rsidRPr="00050120" w:rsidTr="00180108">
        <w:tc>
          <w:tcPr>
            <w:tcW w:w="6129" w:type="dxa"/>
            <w:tcBorders>
              <w:top w:val="nil"/>
              <w:left w:val="single" w:sz="4" w:space="0" w:color="auto"/>
              <w:bottom w:val="nil"/>
              <w:right w:val="single" w:sz="4" w:space="0" w:color="auto"/>
            </w:tcBorders>
            <w:vAlign w:val="center"/>
          </w:tcPr>
          <w:p w:rsidR="006D3BA9" w:rsidRPr="00180108" w:rsidRDefault="006D3BA9" w:rsidP="00180108">
            <w:pPr>
              <w:spacing w:before="60" w:after="60"/>
              <w:ind w:left="918"/>
              <w:rPr>
                <w:rFonts w:ascii="AcadNusx" w:hAnsi="AcadNusx"/>
                <w:sz w:val="24"/>
                <w:szCs w:val="24"/>
              </w:rPr>
            </w:pPr>
            <w:r w:rsidRPr="00180108">
              <w:rPr>
                <w:rFonts w:ascii="AcadNusx" w:hAnsi="AcadNusx"/>
                <w:sz w:val="24"/>
                <w:szCs w:val="24"/>
              </w:rPr>
              <w:t>75% uzrunevelyofiT</w:t>
            </w:r>
          </w:p>
        </w:tc>
        <w:tc>
          <w:tcPr>
            <w:tcW w:w="1701" w:type="dxa"/>
            <w:tcBorders>
              <w:top w:val="nil"/>
              <w:left w:val="single" w:sz="4" w:space="0" w:color="auto"/>
              <w:bottom w:val="nil"/>
              <w:right w:val="single" w:sz="4" w:space="0" w:color="auto"/>
            </w:tcBorders>
            <w:vAlign w:val="center"/>
          </w:tcPr>
          <w:p w:rsidR="006D3BA9" w:rsidRPr="00180108" w:rsidRDefault="006D3BA9" w:rsidP="00D25CE9">
            <w:pPr>
              <w:spacing w:before="60" w:after="60"/>
              <w:jc w:val="center"/>
              <w:rPr>
                <w:sz w:val="24"/>
                <w:szCs w:val="24"/>
              </w:rPr>
            </w:pPr>
            <w:r w:rsidRPr="00180108">
              <w:rPr>
                <w:sz w:val="24"/>
                <w:szCs w:val="24"/>
              </w:rPr>
              <w:t>3.42</w:t>
            </w:r>
          </w:p>
        </w:tc>
        <w:tc>
          <w:tcPr>
            <w:tcW w:w="1525" w:type="dxa"/>
            <w:tcBorders>
              <w:top w:val="nil"/>
              <w:left w:val="single" w:sz="4" w:space="0" w:color="auto"/>
              <w:bottom w:val="nil"/>
              <w:right w:val="single" w:sz="4" w:space="0" w:color="auto"/>
            </w:tcBorders>
            <w:vAlign w:val="center"/>
          </w:tcPr>
          <w:p w:rsidR="006D3BA9" w:rsidRPr="00180108" w:rsidRDefault="006D3BA9" w:rsidP="00D25CE9">
            <w:pPr>
              <w:spacing w:before="60" w:after="60"/>
              <w:jc w:val="center"/>
              <w:rPr>
                <w:sz w:val="24"/>
                <w:szCs w:val="24"/>
              </w:rPr>
            </w:pPr>
            <w:r w:rsidRPr="00180108">
              <w:rPr>
                <w:sz w:val="24"/>
                <w:szCs w:val="24"/>
              </w:rPr>
              <w:t>3.63</w:t>
            </w:r>
          </w:p>
        </w:tc>
      </w:tr>
      <w:tr w:rsidR="006D3BA9" w:rsidRPr="00050120" w:rsidTr="00180108">
        <w:tc>
          <w:tcPr>
            <w:tcW w:w="6129" w:type="dxa"/>
            <w:tcBorders>
              <w:top w:val="nil"/>
            </w:tcBorders>
            <w:vAlign w:val="center"/>
          </w:tcPr>
          <w:p w:rsidR="006D3BA9" w:rsidRPr="00180108" w:rsidRDefault="006D3BA9" w:rsidP="00180108">
            <w:pPr>
              <w:ind w:left="918"/>
              <w:rPr>
                <w:rFonts w:ascii="AcadNusx" w:hAnsi="AcadNusx"/>
                <w:sz w:val="24"/>
                <w:szCs w:val="24"/>
              </w:rPr>
            </w:pPr>
            <w:r w:rsidRPr="00180108">
              <w:rPr>
                <w:rFonts w:ascii="AcadNusx" w:hAnsi="AcadNusx"/>
                <w:sz w:val="24"/>
                <w:szCs w:val="24"/>
              </w:rPr>
              <w:t>97% uzrunevelyofiT</w:t>
            </w:r>
          </w:p>
        </w:tc>
        <w:tc>
          <w:tcPr>
            <w:tcW w:w="1701" w:type="dxa"/>
            <w:tcBorders>
              <w:top w:val="nil"/>
            </w:tcBorders>
            <w:vAlign w:val="center"/>
          </w:tcPr>
          <w:p w:rsidR="006D3BA9" w:rsidRPr="00180108" w:rsidRDefault="006D3BA9" w:rsidP="00D25CE9">
            <w:pPr>
              <w:jc w:val="center"/>
              <w:rPr>
                <w:sz w:val="24"/>
                <w:szCs w:val="24"/>
              </w:rPr>
            </w:pPr>
            <w:r w:rsidRPr="00180108">
              <w:rPr>
                <w:sz w:val="24"/>
                <w:szCs w:val="24"/>
              </w:rPr>
              <w:t>2.39</w:t>
            </w:r>
          </w:p>
        </w:tc>
        <w:tc>
          <w:tcPr>
            <w:tcW w:w="1525" w:type="dxa"/>
            <w:tcBorders>
              <w:top w:val="nil"/>
            </w:tcBorders>
            <w:vAlign w:val="center"/>
          </w:tcPr>
          <w:p w:rsidR="006D3BA9" w:rsidRPr="00180108" w:rsidRDefault="006D3BA9" w:rsidP="00D25CE9">
            <w:pPr>
              <w:jc w:val="center"/>
              <w:rPr>
                <w:sz w:val="24"/>
                <w:szCs w:val="24"/>
              </w:rPr>
            </w:pPr>
            <w:r w:rsidRPr="00180108">
              <w:rPr>
                <w:sz w:val="24"/>
                <w:szCs w:val="24"/>
              </w:rPr>
              <w:t>2.54</w:t>
            </w:r>
          </w:p>
        </w:tc>
      </w:tr>
      <w:tr w:rsidR="006D3BA9" w:rsidTr="00180108">
        <w:tc>
          <w:tcPr>
            <w:tcW w:w="6129" w:type="dxa"/>
            <w:vAlign w:val="center"/>
          </w:tcPr>
          <w:p w:rsidR="006D3BA9" w:rsidRPr="00180108" w:rsidRDefault="006D3BA9" w:rsidP="00D25CE9">
            <w:pPr>
              <w:spacing w:before="60" w:after="60"/>
              <w:rPr>
                <w:rFonts w:ascii="AcadNusx" w:hAnsi="AcadNusx"/>
                <w:sz w:val="24"/>
                <w:szCs w:val="24"/>
              </w:rPr>
            </w:pPr>
            <w:r w:rsidRPr="00180108">
              <w:rPr>
                <w:rFonts w:ascii="AcadNusx" w:hAnsi="AcadNusx"/>
                <w:sz w:val="24"/>
                <w:szCs w:val="24"/>
              </w:rPr>
              <w:t>doneebis cvlilebis mravalwliuri amplituda (saSualo/udidesi) m</w:t>
            </w:r>
          </w:p>
        </w:tc>
        <w:tc>
          <w:tcPr>
            <w:tcW w:w="1701" w:type="dxa"/>
            <w:vAlign w:val="center"/>
          </w:tcPr>
          <w:p w:rsidR="006D3BA9" w:rsidRPr="00180108" w:rsidRDefault="006D3BA9" w:rsidP="00D25CE9">
            <w:pPr>
              <w:spacing w:before="60" w:after="60"/>
              <w:jc w:val="center"/>
              <w:rPr>
                <w:rFonts w:ascii="AcadNusx" w:hAnsi="AcadNusx"/>
                <w:sz w:val="24"/>
                <w:szCs w:val="24"/>
              </w:rPr>
            </w:pPr>
            <w:r w:rsidRPr="00180108">
              <w:rPr>
                <w:rFonts w:ascii="AcadNusx" w:hAnsi="AcadNusx"/>
                <w:sz w:val="24"/>
                <w:szCs w:val="24"/>
              </w:rPr>
              <w:t>-</w:t>
            </w:r>
          </w:p>
        </w:tc>
        <w:tc>
          <w:tcPr>
            <w:tcW w:w="1525" w:type="dxa"/>
            <w:vAlign w:val="center"/>
          </w:tcPr>
          <w:p w:rsidR="006D3BA9" w:rsidRPr="00180108" w:rsidRDefault="006D3BA9" w:rsidP="00D25CE9">
            <w:pPr>
              <w:spacing w:before="60" w:after="60"/>
              <w:jc w:val="center"/>
              <w:rPr>
                <w:rFonts w:ascii="AcadNusx" w:hAnsi="AcadNusx"/>
                <w:sz w:val="24"/>
                <w:szCs w:val="24"/>
              </w:rPr>
            </w:pPr>
            <w:r w:rsidRPr="00180108">
              <w:rPr>
                <w:rFonts w:ascii="AcadNusx" w:hAnsi="AcadNusx"/>
                <w:sz w:val="24"/>
                <w:szCs w:val="24"/>
              </w:rPr>
              <w:t>1.49-3.15</w:t>
            </w:r>
          </w:p>
        </w:tc>
      </w:tr>
      <w:tr w:rsidR="006D3BA9" w:rsidRPr="006069A8" w:rsidTr="00180108">
        <w:tc>
          <w:tcPr>
            <w:tcW w:w="6129" w:type="dxa"/>
            <w:vAlign w:val="center"/>
          </w:tcPr>
          <w:p w:rsidR="006D3BA9" w:rsidRPr="00180108" w:rsidRDefault="006D3BA9" w:rsidP="00D25CE9">
            <w:pPr>
              <w:spacing w:before="60" w:after="60"/>
              <w:rPr>
                <w:rFonts w:ascii="AcadNusx" w:hAnsi="AcadNusx"/>
                <w:sz w:val="24"/>
                <w:szCs w:val="24"/>
              </w:rPr>
            </w:pPr>
            <w:r w:rsidRPr="00180108">
              <w:rPr>
                <w:rFonts w:ascii="AcadNusx" w:hAnsi="AcadNusx" w:cs="AcadNusx"/>
                <w:sz w:val="24"/>
                <w:szCs w:val="24"/>
              </w:rPr>
              <w:t>saSualo wliuri natani kg/wm</w:t>
            </w:r>
          </w:p>
        </w:tc>
        <w:tc>
          <w:tcPr>
            <w:tcW w:w="1701" w:type="dxa"/>
            <w:vAlign w:val="center"/>
          </w:tcPr>
          <w:p w:rsidR="006D3BA9" w:rsidRPr="00180108" w:rsidRDefault="006D3BA9" w:rsidP="00D25CE9">
            <w:pPr>
              <w:spacing w:before="60" w:after="60"/>
              <w:jc w:val="center"/>
              <w:rPr>
                <w:sz w:val="24"/>
                <w:szCs w:val="24"/>
              </w:rPr>
            </w:pPr>
            <w:r w:rsidRPr="00180108">
              <w:rPr>
                <w:sz w:val="24"/>
                <w:szCs w:val="24"/>
              </w:rPr>
              <w:t>0.68</w:t>
            </w:r>
          </w:p>
        </w:tc>
        <w:tc>
          <w:tcPr>
            <w:tcW w:w="1525" w:type="dxa"/>
            <w:vAlign w:val="center"/>
          </w:tcPr>
          <w:p w:rsidR="006D3BA9" w:rsidRPr="00180108" w:rsidRDefault="006D3BA9" w:rsidP="00D25CE9">
            <w:pPr>
              <w:spacing w:before="60" w:after="60"/>
              <w:jc w:val="center"/>
              <w:rPr>
                <w:sz w:val="24"/>
                <w:szCs w:val="24"/>
              </w:rPr>
            </w:pPr>
            <w:r w:rsidRPr="00180108">
              <w:rPr>
                <w:sz w:val="24"/>
                <w:szCs w:val="24"/>
              </w:rPr>
              <w:t>2.5</w:t>
            </w:r>
          </w:p>
        </w:tc>
      </w:tr>
    </w:tbl>
    <w:p w:rsidR="00931182" w:rsidRDefault="00931182" w:rsidP="00931182">
      <w:pPr>
        <w:spacing w:line="288" w:lineRule="auto"/>
        <w:ind w:left="0" w:firstLine="0"/>
        <w:rPr>
          <w:rFonts w:ascii="AcadNusx" w:hAnsi="AcadNusx" w:cs="AcadNusx"/>
          <w:sz w:val="24"/>
          <w:szCs w:val="24"/>
          <w:lang w:val="en-US"/>
        </w:rPr>
      </w:pPr>
    </w:p>
    <w:p w:rsidR="00931182" w:rsidRPr="00931182" w:rsidRDefault="00931182" w:rsidP="00931182">
      <w:pPr>
        <w:spacing w:line="288" w:lineRule="auto"/>
        <w:ind w:left="0" w:firstLine="0"/>
        <w:rPr>
          <w:rFonts w:ascii="AcadNusx" w:hAnsi="AcadNusx" w:cs="AcadNusx"/>
          <w:sz w:val="24"/>
          <w:szCs w:val="24"/>
          <w:lang w:val="en-US"/>
        </w:rPr>
      </w:pPr>
      <w:r w:rsidRPr="006D3BA9">
        <w:rPr>
          <w:rFonts w:ascii="AcadNusx" w:hAnsi="AcadNusx" w:cs="AcadNusx"/>
          <w:sz w:val="24"/>
          <w:szCs w:val="24"/>
          <w:lang w:val="en-US"/>
        </w:rPr>
        <w:lastRenderedPageBreak/>
        <w:t>mdinaris</w:t>
      </w:r>
      <w:r w:rsidRPr="00931182">
        <w:rPr>
          <w:rFonts w:ascii="AcadNusx" w:hAnsi="AcadNusx" w:cs="AcadNusx"/>
          <w:sz w:val="24"/>
          <w:szCs w:val="24"/>
          <w:lang w:val="en-US"/>
        </w:rPr>
        <w:t xml:space="preserve"> </w:t>
      </w:r>
      <w:r w:rsidRPr="006D3BA9">
        <w:rPr>
          <w:rFonts w:ascii="AcadNusx" w:hAnsi="AcadNusx" w:cs="AcadNusx"/>
          <w:sz w:val="24"/>
          <w:szCs w:val="24"/>
          <w:lang w:val="en-US"/>
        </w:rPr>
        <w:t>wylis</w:t>
      </w:r>
      <w:r w:rsidRPr="00931182">
        <w:rPr>
          <w:rFonts w:ascii="AcadNusx" w:hAnsi="AcadNusx" w:cs="AcadNusx"/>
          <w:sz w:val="24"/>
          <w:szCs w:val="24"/>
          <w:lang w:val="en-US"/>
        </w:rPr>
        <w:t xml:space="preserve"> </w:t>
      </w:r>
      <w:r w:rsidRPr="006D3BA9">
        <w:rPr>
          <w:rFonts w:ascii="AcadNusx" w:hAnsi="AcadNusx" w:cs="AcadNusx"/>
          <w:sz w:val="24"/>
          <w:szCs w:val="24"/>
          <w:lang w:val="en-US"/>
        </w:rPr>
        <w:t>qimiuri</w:t>
      </w:r>
      <w:r w:rsidRPr="00931182">
        <w:rPr>
          <w:rFonts w:ascii="AcadNusx" w:hAnsi="AcadNusx" w:cs="AcadNusx"/>
          <w:sz w:val="24"/>
          <w:szCs w:val="24"/>
          <w:lang w:val="en-US"/>
        </w:rPr>
        <w:t xml:space="preserve"> </w:t>
      </w:r>
      <w:r w:rsidRPr="006D3BA9">
        <w:rPr>
          <w:rFonts w:ascii="AcadNusx" w:hAnsi="AcadNusx" w:cs="AcadNusx"/>
          <w:sz w:val="24"/>
          <w:szCs w:val="24"/>
          <w:lang w:val="en-US"/>
        </w:rPr>
        <w:t>Semadgenloba</w:t>
      </w:r>
      <w:r w:rsidRPr="00931182">
        <w:rPr>
          <w:rFonts w:ascii="AcadNusx" w:hAnsi="AcadNusx" w:cs="AcadNusx"/>
          <w:sz w:val="24"/>
          <w:szCs w:val="24"/>
          <w:lang w:val="en-US"/>
        </w:rPr>
        <w:t xml:space="preserve"> </w:t>
      </w:r>
      <w:r w:rsidRPr="006D3BA9">
        <w:rPr>
          <w:rFonts w:ascii="AcadNusx" w:hAnsi="AcadNusx" w:cs="AcadNusx"/>
          <w:sz w:val="24"/>
          <w:szCs w:val="24"/>
          <w:lang w:val="en-US"/>
        </w:rPr>
        <w:t>da</w:t>
      </w:r>
      <w:r w:rsidRPr="00931182">
        <w:rPr>
          <w:rFonts w:ascii="AcadNusx" w:hAnsi="AcadNusx" w:cs="AcadNusx"/>
          <w:sz w:val="24"/>
          <w:szCs w:val="24"/>
          <w:lang w:val="en-US"/>
        </w:rPr>
        <w:t xml:space="preserve"> </w:t>
      </w:r>
      <w:r w:rsidRPr="006D3BA9">
        <w:rPr>
          <w:rFonts w:ascii="AcadNusx" w:hAnsi="AcadNusx" w:cs="AcadNusx"/>
          <w:sz w:val="24"/>
          <w:szCs w:val="24"/>
          <w:lang w:val="en-US"/>
        </w:rPr>
        <w:t>xarjebi</w:t>
      </w:r>
      <w:r w:rsidRPr="00931182">
        <w:rPr>
          <w:rFonts w:ascii="AcadNusx" w:hAnsi="AcadNusx" w:cs="AcadNusx"/>
          <w:sz w:val="24"/>
          <w:szCs w:val="24"/>
          <w:lang w:val="en-US"/>
        </w:rPr>
        <w:t xml:space="preserve">, </w:t>
      </w:r>
      <w:r w:rsidRPr="006D3BA9">
        <w:rPr>
          <w:rFonts w:ascii="AcadNusx" w:hAnsi="AcadNusx" w:cs="AcadNusx"/>
          <w:sz w:val="24"/>
          <w:szCs w:val="24"/>
          <w:lang w:val="en-US"/>
        </w:rPr>
        <w:t>savsebiT</w:t>
      </w:r>
      <w:r w:rsidRPr="00931182">
        <w:rPr>
          <w:rFonts w:ascii="AcadNusx" w:hAnsi="AcadNusx" w:cs="AcadNusx"/>
          <w:sz w:val="24"/>
          <w:szCs w:val="24"/>
          <w:lang w:val="en-US"/>
        </w:rPr>
        <w:t xml:space="preserve"> </w:t>
      </w:r>
      <w:r w:rsidRPr="006D3BA9">
        <w:rPr>
          <w:rFonts w:ascii="AcadNusx" w:hAnsi="AcadNusx" w:cs="AcadNusx"/>
          <w:sz w:val="24"/>
          <w:szCs w:val="24"/>
          <w:lang w:val="en-US"/>
        </w:rPr>
        <w:t>xelsayrelia</w:t>
      </w:r>
      <w:r w:rsidRPr="00931182">
        <w:rPr>
          <w:rFonts w:ascii="AcadNusx" w:hAnsi="AcadNusx" w:cs="AcadNusx"/>
          <w:sz w:val="24"/>
          <w:szCs w:val="24"/>
          <w:lang w:val="en-US"/>
        </w:rPr>
        <w:t xml:space="preserve"> </w:t>
      </w:r>
      <w:r w:rsidRPr="006D3BA9">
        <w:rPr>
          <w:rFonts w:ascii="AcadNusx" w:hAnsi="AcadNusx" w:cs="AcadNusx"/>
          <w:sz w:val="24"/>
          <w:szCs w:val="24"/>
          <w:lang w:val="en-US"/>
        </w:rPr>
        <w:t>teqnikuri</w:t>
      </w:r>
      <w:r w:rsidRPr="00931182">
        <w:rPr>
          <w:rFonts w:ascii="AcadNusx" w:hAnsi="AcadNusx" w:cs="AcadNusx"/>
          <w:sz w:val="24"/>
          <w:szCs w:val="24"/>
          <w:lang w:val="en-US"/>
        </w:rPr>
        <w:t xml:space="preserve"> </w:t>
      </w:r>
      <w:r w:rsidRPr="006D3BA9">
        <w:rPr>
          <w:rFonts w:ascii="AcadNusx" w:hAnsi="AcadNusx" w:cs="AcadNusx"/>
          <w:sz w:val="24"/>
          <w:szCs w:val="24"/>
          <w:lang w:val="en-US"/>
        </w:rPr>
        <w:t>da</w:t>
      </w:r>
      <w:r w:rsidRPr="00931182">
        <w:rPr>
          <w:rFonts w:ascii="AcadNusx" w:hAnsi="AcadNusx" w:cs="AcadNusx"/>
          <w:sz w:val="24"/>
          <w:szCs w:val="24"/>
          <w:lang w:val="en-US"/>
        </w:rPr>
        <w:t xml:space="preserve"> </w:t>
      </w:r>
      <w:r w:rsidRPr="006D3BA9">
        <w:rPr>
          <w:rFonts w:ascii="AcadNusx" w:hAnsi="AcadNusx" w:cs="AcadNusx"/>
          <w:sz w:val="24"/>
          <w:szCs w:val="24"/>
          <w:lang w:val="en-US"/>
        </w:rPr>
        <w:t>sasmeli</w:t>
      </w:r>
      <w:r w:rsidRPr="00931182">
        <w:rPr>
          <w:rFonts w:ascii="AcadNusx" w:hAnsi="AcadNusx" w:cs="AcadNusx"/>
          <w:sz w:val="24"/>
          <w:szCs w:val="24"/>
          <w:lang w:val="en-US"/>
        </w:rPr>
        <w:t xml:space="preserve"> </w:t>
      </w:r>
      <w:r w:rsidRPr="006D3BA9">
        <w:rPr>
          <w:rFonts w:ascii="AcadNusx" w:hAnsi="AcadNusx" w:cs="AcadNusx"/>
          <w:sz w:val="24"/>
          <w:szCs w:val="24"/>
          <w:lang w:val="en-US"/>
        </w:rPr>
        <w:t>wyalmomaragebis</w:t>
      </w:r>
      <w:r w:rsidRPr="00931182">
        <w:rPr>
          <w:rFonts w:ascii="AcadNusx" w:hAnsi="AcadNusx" w:cs="AcadNusx"/>
          <w:sz w:val="24"/>
          <w:szCs w:val="24"/>
          <w:lang w:val="en-US"/>
        </w:rPr>
        <w:t xml:space="preserve"> </w:t>
      </w:r>
      <w:r w:rsidRPr="006D3BA9">
        <w:rPr>
          <w:rFonts w:ascii="AcadNusx" w:hAnsi="AcadNusx" w:cs="AcadNusx"/>
          <w:sz w:val="24"/>
          <w:szCs w:val="24"/>
          <w:lang w:val="en-US"/>
        </w:rPr>
        <w:t>sakiTxebis</w:t>
      </w:r>
      <w:r w:rsidRPr="00931182">
        <w:rPr>
          <w:rFonts w:ascii="AcadNusx" w:hAnsi="AcadNusx" w:cs="AcadNusx"/>
          <w:sz w:val="24"/>
          <w:szCs w:val="24"/>
          <w:lang w:val="en-US"/>
        </w:rPr>
        <w:t xml:space="preserve"> </w:t>
      </w:r>
      <w:r w:rsidRPr="006D3BA9">
        <w:rPr>
          <w:rFonts w:ascii="AcadNusx" w:hAnsi="AcadNusx" w:cs="AcadNusx"/>
          <w:sz w:val="24"/>
          <w:szCs w:val="24"/>
          <w:lang w:val="en-US"/>
        </w:rPr>
        <w:t>gadasaWrelad</w:t>
      </w:r>
      <w:r w:rsidRPr="00931182">
        <w:rPr>
          <w:rFonts w:ascii="AcadNusx" w:hAnsi="AcadNusx" w:cs="AcadNusx"/>
          <w:sz w:val="24"/>
          <w:szCs w:val="24"/>
          <w:lang w:val="en-US"/>
        </w:rPr>
        <w:t>.</w:t>
      </w:r>
    </w:p>
    <w:p w:rsidR="00931182" w:rsidRPr="006D3BA9" w:rsidRDefault="00931182" w:rsidP="00931182">
      <w:pPr>
        <w:spacing w:line="288" w:lineRule="auto"/>
        <w:ind w:left="0" w:firstLine="0"/>
        <w:rPr>
          <w:rFonts w:ascii="AcadNusx" w:hAnsi="AcadNusx" w:cs="AcadNusx"/>
          <w:b/>
          <w:sz w:val="24"/>
          <w:szCs w:val="24"/>
          <w:lang w:val="de-AT"/>
        </w:rPr>
      </w:pPr>
      <w:r w:rsidRPr="006D3BA9">
        <w:rPr>
          <w:rFonts w:ascii="AcadNusx" w:hAnsi="AcadNusx" w:cs="AcadNusx"/>
          <w:b/>
          <w:sz w:val="24"/>
          <w:szCs w:val="24"/>
          <w:lang w:val="de-AT"/>
        </w:rPr>
        <w:t>3. geologiuri agebuleba da hidrogeologiuri pirobebi.</w:t>
      </w:r>
    </w:p>
    <w:p w:rsidR="00931182" w:rsidRDefault="00931182" w:rsidP="00931182">
      <w:pPr>
        <w:spacing w:line="288" w:lineRule="auto"/>
        <w:ind w:left="0" w:firstLine="0"/>
        <w:rPr>
          <w:rFonts w:ascii="AcadNusx" w:hAnsi="AcadNusx" w:cs="AcadNusx"/>
          <w:sz w:val="24"/>
          <w:szCs w:val="24"/>
          <w:lang w:val="de-AT"/>
        </w:rPr>
      </w:pPr>
      <w:r w:rsidRPr="006D3BA9">
        <w:rPr>
          <w:rFonts w:ascii="AcadNusx" w:hAnsi="AcadNusx" w:cs="AcadNusx"/>
          <w:sz w:val="24"/>
          <w:szCs w:val="24"/>
          <w:lang w:val="de-AT"/>
        </w:rPr>
        <w:t xml:space="preserve">gamokvleuli teritoriis </w:t>
      </w:r>
      <w:r w:rsidRPr="006D3BA9">
        <w:rPr>
          <w:rFonts w:ascii="AcadNusx" w:hAnsi="AcadNusx" w:cs="AcadNusx"/>
          <w:b/>
          <w:i/>
          <w:sz w:val="24"/>
          <w:szCs w:val="24"/>
          <w:lang w:val="de-AT"/>
        </w:rPr>
        <w:t>geologiuri agebuleba</w:t>
      </w:r>
      <w:r w:rsidRPr="006D3BA9">
        <w:rPr>
          <w:rFonts w:ascii="AcadNusx" w:hAnsi="AcadNusx" w:cs="AcadNusx"/>
          <w:sz w:val="24"/>
          <w:szCs w:val="24"/>
          <w:lang w:val="de-AT"/>
        </w:rPr>
        <w:t xml:space="preserve"> ganpirobebulia aq gavrcelebuli qanebis genetikur-liTologiuri nairsaxeobebiTa da teqtonikuri TaviseburebiT. </w:t>
      </w:r>
      <w:r w:rsidRPr="006D3BA9">
        <w:rPr>
          <w:rFonts w:ascii="AcadNusx" w:hAnsi="AcadNusx" w:cs="AcadNusx"/>
          <w:b/>
          <w:i/>
          <w:sz w:val="24"/>
          <w:szCs w:val="24"/>
          <w:lang w:val="de-AT"/>
        </w:rPr>
        <w:t>teqtonikuri</w:t>
      </w:r>
      <w:r w:rsidRPr="006D3BA9">
        <w:rPr>
          <w:rFonts w:ascii="AcadNusx" w:hAnsi="AcadNusx" w:cs="AcadNusx"/>
          <w:sz w:val="24"/>
          <w:szCs w:val="24"/>
          <w:lang w:val="de-AT"/>
        </w:rPr>
        <w:t xml:space="preserve"> TvalsazrisiT gamokvleuli teritoria (p. gamyreliZis mixedviT) ganekuTvneba antikavkasionis naoWa sistemis (III),</w:t>
      </w:r>
      <w:r w:rsidRPr="00D25CE9">
        <w:rPr>
          <w:rFonts w:ascii="AcadNusx" w:hAnsi="AcadNusx" w:cs="AcadNusx"/>
          <w:sz w:val="24"/>
          <w:szCs w:val="24"/>
          <w:lang w:val="de-AT"/>
        </w:rPr>
        <w:t xml:space="preserve"> </w:t>
      </w:r>
      <w:r w:rsidRPr="006D3BA9">
        <w:rPr>
          <w:rFonts w:ascii="AcadNusx" w:hAnsi="AcadNusx" w:cs="AcadNusx"/>
          <w:sz w:val="24"/>
          <w:szCs w:val="24"/>
          <w:lang w:val="de-AT"/>
        </w:rPr>
        <w:t>bolnisis qvezonas (III</w:t>
      </w:r>
      <w:r w:rsidRPr="006D3BA9">
        <w:rPr>
          <w:rFonts w:ascii="AcadNusx" w:hAnsi="AcadNusx" w:cs="AcadNusx"/>
          <w:sz w:val="24"/>
          <w:szCs w:val="24"/>
          <w:vertAlign w:val="superscript"/>
          <w:lang w:val="de-AT"/>
        </w:rPr>
        <w:t>2</w:t>
      </w:r>
      <w:r w:rsidRPr="006D3BA9">
        <w:rPr>
          <w:rFonts w:ascii="AcadNusx" w:hAnsi="AcadNusx" w:cs="AcadNusx"/>
          <w:sz w:val="24"/>
          <w:szCs w:val="24"/>
          <w:vertAlign w:val="subscript"/>
          <w:lang w:val="de-AT"/>
        </w:rPr>
        <w:t>2</w:t>
      </w:r>
      <w:r w:rsidRPr="006D3BA9">
        <w:rPr>
          <w:rFonts w:ascii="AcadNusx" w:hAnsi="AcadNusx" w:cs="AcadNusx"/>
          <w:sz w:val="24"/>
          <w:szCs w:val="24"/>
          <w:lang w:val="de-AT"/>
        </w:rPr>
        <w:t>) da uSualodaa dakavSirebuli arTvin bolnisis struqturis, bolnisis madnian raionTan</w:t>
      </w:r>
      <w:r w:rsidR="003C26D0">
        <w:rPr>
          <w:rFonts w:ascii="AcadNusx" w:hAnsi="AcadNusx" w:cs="AcadNusx"/>
          <w:sz w:val="24"/>
          <w:szCs w:val="24"/>
          <w:lang w:val="de-AT"/>
        </w:rPr>
        <w:t>(ix.nax.1)</w:t>
      </w:r>
      <w:r w:rsidRPr="006D3BA9">
        <w:rPr>
          <w:rFonts w:ascii="AcadNusx" w:hAnsi="AcadNusx" w:cs="AcadNusx"/>
          <w:sz w:val="24"/>
          <w:szCs w:val="24"/>
          <w:lang w:val="de-AT"/>
        </w:rPr>
        <w:t>.</w:t>
      </w:r>
    </w:p>
    <w:p w:rsidR="00180108" w:rsidRDefault="00180108" w:rsidP="00931182">
      <w:pPr>
        <w:spacing w:line="288" w:lineRule="auto"/>
        <w:ind w:left="0" w:firstLine="0"/>
        <w:rPr>
          <w:rFonts w:ascii="AcadNusx" w:hAnsi="AcadNusx" w:cs="AcadNusx"/>
          <w:sz w:val="24"/>
          <w:szCs w:val="24"/>
          <w:lang w:val="de-AT"/>
        </w:rPr>
      </w:pPr>
      <w:r w:rsidRPr="00931182">
        <w:rPr>
          <w:rFonts w:ascii="AcadNusx" w:hAnsi="AcadNusx" w:cs="AcadNusx"/>
          <w:b/>
          <w:sz w:val="24"/>
          <w:szCs w:val="24"/>
          <w:lang w:val="de-AT"/>
        </w:rPr>
        <w:t xml:space="preserve">hidrogeologiuri </w:t>
      </w:r>
      <w:r w:rsidRPr="00931182">
        <w:rPr>
          <w:rFonts w:ascii="AcadNusx" w:hAnsi="AcadNusx" w:cs="AcadNusx"/>
          <w:sz w:val="24"/>
          <w:szCs w:val="24"/>
          <w:lang w:val="de-AT"/>
        </w:rPr>
        <w:t>TvalsazrisiT Seswavlili teritoria Sedis arTvin-somxiTis beltis olqSi (V) da warmodgenilia zeda carculi vulkanogenur-danaleqi qanebis wyalSemcavi horizontiT (</w:t>
      </w:r>
      <w:r w:rsidRPr="00E45231">
        <w:rPr>
          <w:rFonts w:ascii="Times New Roman" w:hAnsi="Times New Roman" w:cs="Times New Roman"/>
          <w:sz w:val="24"/>
          <w:szCs w:val="24"/>
          <w:lang w:val="de-AT"/>
        </w:rPr>
        <w:t>K</w:t>
      </w:r>
      <w:r w:rsidRPr="00931182">
        <w:rPr>
          <w:rFonts w:ascii="AcadNusx" w:hAnsi="AcadNusx"/>
          <w:sz w:val="24"/>
          <w:szCs w:val="24"/>
          <w:vertAlign w:val="subscript"/>
          <w:lang w:val="de-AT"/>
        </w:rPr>
        <w:t>2</w:t>
      </w:r>
      <w:r w:rsidRPr="00931182">
        <w:rPr>
          <w:rFonts w:ascii="AcadNusx" w:hAnsi="AcadNusx" w:cs="AcadNusx"/>
          <w:sz w:val="24"/>
          <w:szCs w:val="24"/>
          <w:lang w:val="de-AT"/>
        </w:rPr>
        <w:t>), wyalSemcavi qanebis tufobreqCiebis da tufebis wyalSeRwevadoba ganisazRvreba maTi danapralianebiT. Wrilis zeda nawilisaTvis, romelsac axasiaTebs egzogenuri napralovneba, wyalSemcavi zonis simZlavre icvleba didi diapazonis farglebSi (10-30m). egzogenur napralovan zonasTan dakavSirebulia mravalricxvovani wyalgamovlinebebi – wyaroebis saxiT. isini gruntis wylebs ganekuTvnebian, sarkis Tavisufali zedapiriT;  qimiuri Semadgenlobis mixedviT wylebi mtknaria, hidrokarbonatulia, kalciumian-magniumiania. temperatura 13</w:t>
      </w:r>
      <w:r w:rsidRPr="00931182">
        <w:rPr>
          <w:rFonts w:ascii="AcadNusx" w:hAnsi="AcadNusx" w:cs="AcadNusx"/>
          <w:sz w:val="24"/>
          <w:szCs w:val="24"/>
          <w:lang w:val="de-AT"/>
        </w:rPr>
        <w:sym w:font="Symbol" w:char="F0B0"/>
      </w:r>
      <w:r w:rsidRPr="00E45231">
        <w:rPr>
          <w:rFonts w:ascii="Times New Roman" w:hAnsi="Times New Roman" w:cs="Times New Roman"/>
          <w:sz w:val="24"/>
          <w:szCs w:val="24"/>
          <w:lang w:val="de-AT"/>
        </w:rPr>
        <w:t>C</w:t>
      </w:r>
      <w:r w:rsidRPr="00931182">
        <w:rPr>
          <w:rFonts w:ascii="AcadNusx" w:hAnsi="AcadNusx"/>
          <w:sz w:val="24"/>
          <w:szCs w:val="24"/>
          <w:lang w:val="de-AT"/>
        </w:rPr>
        <w:t>.</w:t>
      </w:r>
      <w:r w:rsidRPr="00931182">
        <w:rPr>
          <w:rFonts w:ascii="AcadNusx" w:hAnsi="AcadNusx" w:cs="AcadNusx"/>
          <w:sz w:val="24"/>
          <w:szCs w:val="24"/>
          <w:lang w:val="de-AT"/>
        </w:rPr>
        <w:t xml:space="preserve"> horizonti xasiaTdeba mcire debitiani wyalgamovlinebebiT (0.01 – 1.0 l/w; tomi X) horizontis kveba xorcieldeba atmosferuli naleqebis infiltraciis xarjze, gantvirTva reliefis uaryofiT formebSi wyaroebis saxiT.</w:t>
      </w:r>
    </w:p>
    <w:p w:rsidR="00180108" w:rsidRDefault="00180108" w:rsidP="00180108">
      <w:pPr>
        <w:spacing w:line="288" w:lineRule="auto"/>
        <w:ind w:left="0" w:firstLine="0"/>
        <w:rPr>
          <w:rFonts w:ascii="AcadNusx" w:hAnsi="AcadNusx" w:cs="AcadNusx"/>
          <w:sz w:val="24"/>
          <w:szCs w:val="24"/>
          <w:lang w:val="de-AT"/>
        </w:rPr>
      </w:pPr>
      <w:r w:rsidRPr="00931182">
        <w:rPr>
          <w:rFonts w:ascii="AcadNusx" w:hAnsi="AcadNusx" w:cs="AcadNusx"/>
          <w:sz w:val="24"/>
          <w:szCs w:val="24"/>
          <w:lang w:val="de-AT"/>
        </w:rPr>
        <w:t xml:space="preserve">mdinaris WalasTan dakavSirebulia (aq gadis gzis daaxloebiT 1.5 km sigrZis monakveTi) Tanamedrove aluviuri naleqebis wyalSemcavi horizonti. misi simZlavre cvalebadia da meryeobs 12-18 m-s farglebSi. wyalSemcavi koleqtori warmodgenilia kenWnarebiT, qviSis SemavsebliT. miwisqveSa wylebi ganekuTvnebian gruntis wylebs. sarkis Tavisufali zedapiri ganlagebulia 1.2-1.5 m-s siRrmis farglebSi. doneebisa da wyalsiuxvis cvalebadoba uSualodaa dakavSirebuli mdinaris reJimTan. aq gavrcelebuli wylebi mtknaria, qimiuri Semadgenlobis mixedviT hidrokarbonatul- kalciumiania.  xasiaTdebian maRali sasmeli TvisebebiT. </w:t>
      </w: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Default="003C26D0" w:rsidP="00180108">
      <w:pPr>
        <w:spacing w:line="288" w:lineRule="auto"/>
        <w:ind w:left="0" w:firstLine="0"/>
        <w:rPr>
          <w:rFonts w:ascii="AcadNusx" w:hAnsi="AcadNusx" w:cs="AcadNusx"/>
          <w:sz w:val="24"/>
          <w:szCs w:val="24"/>
          <w:lang w:val="de-AT"/>
        </w:rPr>
      </w:pPr>
    </w:p>
    <w:p w:rsidR="003C26D0" w:rsidRPr="00931182" w:rsidRDefault="003C26D0" w:rsidP="00180108">
      <w:pPr>
        <w:spacing w:line="288" w:lineRule="auto"/>
        <w:ind w:left="0" w:firstLine="0"/>
        <w:rPr>
          <w:rFonts w:ascii="AcadNusx" w:hAnsi="AcadNusx" w:cs="AcadNusx"/>
          <w:sz w:val="24"/>
          <w:szCs w:val="24"/>
          <w:lang w:val="de-AT"/>
        </w:rPr>
      </w:pPr>
    </w:p>
    <w:p w:rsidR="00180108" w:rsidRDefault="00180108" w:rsidP="00931182">
      <w:pPr>
        <w:spacing w:line="288" w:lineRule="auto"/>
        <w:ind w:left="0" w:firstLine="0"/>
        <w:rPr>
          <w:rFonts w:ascii="AcadNusx" w:hAnsi="AcadNusx" w:cs="AcadNusx"/>
          <w:szCs w:val="24"/>
          <w:lang w:val="de-AT"/>
        </w:rPr>
      </w:pPr>
    </w:p>
    <w:p w:rsidR="003C26D0" w:rsidRDefault="003C26D0" w:rsidP="00931182">
      <w:pPr>
        <w:spacing w:line="288" w:lineRule="auto"/>
        <w:ind w:left="0" w:firstLine="0"/>
        <w:rPr>
          <w:rFonts w:ascii="AcadNusx" w:hAnsi="AcadNusx" w:cs="AcadNusx"/>
          <w:szCs w:val="24"/>
          <w:lang w:val="de-AT"/>
        </w:rPr>
      </w:pPr>
    </w:p>
    <w:p w:rsidR="003C26D0" w:rsidRPr="00931182" w:rsidRDefault="003C26D0" w:rsidP="00931182">
      <w:pPr>
        <w:spacing w:line="288" w:lineRule="auto"/>
        <w:ind w:left="0" w:firstLine="0"/>
        <w:rPr>
          <w:rFonts w:ascii="AcadNusx" w:hAnsi="AcadNusx" w:cs="AcadNusx"/>
          <w:szCs w:val="24"/>
          <w:lang w:val="de-AT"/>
        </w:rPr>
      </w:pPr>
    </w:p>
    <w:p w:rsidR="00931182" w:rsidRPr="00931182" w:rsidRDefault="00931182" w:rsidP="00931182">
      <w:pPr>
        <w:spacing w:line="288" w:lineRule="auto"/>
        <w:ind w:left="426" w:firstLine="0"/>
        <w:rPr>
          <w:rFonts w:ascii="AcadNusx" w:hAnsi="AcadNusx" w:cs="AcadNusx"/>
          <w:szCs w:val="24"/>
          <w:lang w:val="de-AT"/>
        </w:rPr>
      </w:pPr>
    </w:p>
    <w:p w:rsidR="006D3BA9" w:rsidRDefault="006D3BA9" w:rsidP="00931182">
      <w:pPr>
        <w:spacing w:line="288" w:lineRule="auto"/>
        <w:ind w:left="426" w:firstLine="0"/>
        <w:rPr>
          <w:rFonts w:cs="AcadNusx"/>
          <w:szCs w:val="24"/>
          <w:lang w:val="de-AT"/>
        </w:rPr>
      </w:pPr>
      <w:r w:rsidRPr="00931182">
        <w:rPr>
          <w:rFonts w:ascii="AcadNusx" w:hAnsi="AcadNusx" w:cs="AcadNusx"/>
          <w:b/>
          <w:sz w:val="24"/>
          <w:szCs w:val="24"/>
          <w:lang w:val="de-AT"/>
        </w:rPr>
        <w:lastRenderedPageBreak/>
        <w:t>sainJinro-geologiuri TvalsazrisiT</w:t>
      </w:r>
      <w:r w:rsidRPr="00931182">
        <w:rPr>
          <w:rFonts w:ascii="AcadNusx" w:hAnsi="AcadNusx" w:cs="AcadNusx"/>
          <w:sz w:val="24"/>
          <w:szCs w:val="24"/>
          <w:lang w:val="de-AT"/>
        </w:rPr>
        <w:t xml:space="preserve"> gamokvleuli teritoria Sedis arTvin-bolnisis olqis (VII), zeda carculi asakis (</w:t>
      </w:r>
      <w:r w:rsidRPr="00E45231">
        <w:rPr>
          <w:rFonts w:ascii="Times New Roman" w:hAnsi="Times New Roman" w:cs="Times New Roman"/>
          <w:sz w:val="24"/>
          <w:szCs w:val="24"/>
          <w:lang w:val="de-AT"/>
        </w:rPr>
        <w:t>K</w:t>
      </w:r>
      <w:r w:rsidRPr="00931182">
        <w:rPr>
          <w:rFonts w:ascii="AcadNusx" w:hAnsi="AcadNusx" w:cs="AcadNusx"/>
          <w:sz w:val="24"/>
          <w:szCs w:val="24"/>
          <w:vertAlign w:val="subscript"/>
          <w:lang w:val="de-AT"/>
        </w:rPr>
        <w:t>2</w:t>
      </w:r>
      <w:r w:rsidRPr="00931182">
        <w:rPr>
          <w:rFonts w:ascii="AcadNusx" w:hAnsi="AcadNusx" w:cs="AcadNusx"/>
          <w:sz w:val="24"/>
          <w:szCs w:val="24"/>
          <w:lang w:val="de-AT"/>
        </w:rPr>
        <w:t>) kldovani da naxevradkldovani, vulkanuri tufobreqCiebisa da tufebis gavrcelebis raionSi (VII</w:t>
      </w:r>
      <w:r w:rsidRPr="00931182">
        <w:rPr>
          <w:rFonts w:ascii="AcadNusx" w:hAnsi="AcadNusx" w:cs="AcadNusx"/>
          <w:sz w:val="24"/>
          <w:szCs w:val="24"/>
          <w:vertAlign w:val="subscript"/>
          <w:lang w:val="de-AT"/>
        </w:rPr>
        <w:t>2</w:t>
      </w:r>
      <w:r w:rsidRPr="00931182">
        <w:rPr>
          <w:rFonts w:ascii="AcadNusx" w:hAnsi="AcadNusx" w:cs="AcadNusx"/>
          <w:sz w:val="24"/>
          <w:szCs w:val="24"/>
          <w:lang w:val="de-AT"/>
        </w:rPr>
        <w:t xml:space="preserve">). Wrilis zeda nawili (10 m-mde) warmodgenilia miTiTebuli qanebis gamofitvis qerqiT. aq gvxvdeba deluviur-eluviuri genezisis warmonaqmnebi. </w:t>
      </w:r>
      <w:r>
        <w:rPr>
          <w:rFonts w:cs="AcadNusx"/>
          <w:szCs w:val="24"/>
          <w:lang w:val="de-AT"/>
        </w:rPr>
        <w:t xml:space="preserve">  </w:t>
      </w:r>
    </w:p>
    <w:p w:rsidR="00514237" w:rsidRPr="00514237" w:rsidRDefault="00514237" w:rsidP="00F7621C">
      <w:pPr>
        <w:pStyle w:val="a8"/>
        <w:numPr>
          <w:ilvl w:val="0"/>
          <w:numId w:val="19"/>
        </w:numPr>
        <w:tabs>
          <w:tab w:val="left" w:pos="5812"/>
        </w:tabs>
        <w:spacing w:after="120" w:line="288" w:lineRule="auto"/>
        <w:ind w:left="426" w:hanging="426"/>
        <w:contextualSpacing w:val="0"/>
        <w:jc w:val="both"/>
        <w:rPr>
          <w:rFonts w:cs="AcadNusx"/>
          <w:b/>
          <w:szCs w:val="24"/>
          <w:lang w:val="de-AT"/>
        </w:rPr>
      </w:pPr>
      <w:r w:rsidRPr="00514237">
        <w:rPr>
          <w:rFonts w:cs="AcadNusx"/>
          <w:b/>
          <w:szCs w:val="24"/>
          <w:lang w:val="de-AT"/>
        </w:rPr>
        <w:t>Sida saavtomobilo gzebis sainJinro-geologiuri pirobebis aRwera trasebis piketaJis mixedviT</w:t>
      </w:r>
      <w:r w:rsidR="00F7621C">
        <w:rPr>
          <w:rFonts w:cs="AcadNusx"/>
          <w:b/>
          <w:szCs w:val="24"/>
          <w:lang w:val="de-AT"/>
        </w:rPr>
        <w:t xml:space="preserve"> (ix.nax.2)</w:t>
      </w:r>
      <w:r w:rsidRPr="00514237">
        <w:rPr>
          <w:rFonts w:cs="AcadNusx"/>
          <w:b/>
          <w:szCs w:val="24"/>
          <w:lang w:val="de-AT"/>
        </w:rPr>
        <w:t>.</w:t>
      </w:r>
    </w:p>
    <w:p w:rsidR="00514237" w:rsidRPr="00514237" w:rsidRDefault="00514237" w:rsidP="00514237">
      <w:pPr>
        <w:pStyle w:val="a8"/>
        <w:tabs>
          <w:tab w:val="left" w:pos="5812"/>
        </w:tabs>
        <w:spacing w:after="120" w:line="288" w:lineRule="auto"/>
        <w:ind w:left="0"/>
        <w:contextualSpacing w:val="0"/>
        <w:rPr>
          <w:rFonts w:cs="AcadNusx"/>
          <w:szCs w:val="24"/>
          <w:lang w:val="de-AT"/>
        </w:rPr>
      </w:pPr>
      <w:r w:rsidRPr="00F7621C">
        <w:rPr>
          <w:rFonts w:cs="AcadNusx"/>
          <w:b/>
          <w:szCs w:val="24"/>
          <w:lang w:val="de-AT"/>
        </w:rPr>
        <w:t>I. md. xramidan bneli-xevis sawarmoo ubnamde: (marcxena frdobi)</w:t>
      </w:r>
      <w:r w:rsidRPr="00514237">
        <w:rPr>
          <w:rFonts w:cs="AcadNusx"/>
          <w:szCs w:val="24"/>
          <w:lang w:val="de-AT"/>
        </w:rPr>
        <w:t>.</w:t>
      </w:r>
    </w:p>
    <w:p w:rsidR="00514237" w:rsidRPr="00514237" w:rsidRDefault="00514237" w:rsidP="00514237">
      <w:pPr>
        <w:pStyle w:val="a8"/>
        <w:tabs>
          <w:tab w:val="left" w:pos="5812"/>
        </w:tabs>
        <w:spacing w:after="120" w:line="288" w:lineRule="auto"/>
        <w:ind w:left="567" w:hanging="567"/>
        <w:contextualSpacing w:val="0"/>
        <w:jc w:val="both"/>
        <w:rPr>
          <w:rFonts w:cs="AcadNusx"/>
          <w:szCs w:val="24"/>
          <w:lang w:val="de-AT"/>
        </w:rPr>
      </w:pPr>
      <w:r w:rsidRPr="00514237">
        <w:rPr>
          <w:rFonts w:cs="AcadNusx"/>
          <w:szCs w:val="24"/>
          <w:lang w:val="de-AT"/>
        </w:rPr>
        <w:t xml:space="preserve">pk 0+00 pk 4+26 _ 0.3 m niadagis fenis qveS gavrcelebulia Tixnari, Ria yavisferi, naxevradmyari, xvinWisa da RorRis CanarTebiT 35% mde, eluviur-deluviuri </w:t>
      </w:r>
      <w:r w:rsidRPr="00514237">
        <w:rPr>
          <w:rFonts w:ascii="_Times New Roman (Georgian)" w:hAnsi="_Times New Roman (Georgian)"/>
          <w:lang w:val="de-AT"/>
        </w:rPr>
        <w:t>(edQ</w:t>
      </w:r>
      <w:r w:rsidRPr="00514237">
        <w:rPr>
          <w:rFonts w:ascii="_Times New Roman (Georgian)" w:hAnsi="_Times New Roman (Georgian)"/>
          <w:vertAlign w:val="subscript"/>
          <w:lang w:val="de-AT"/>
        </w:rPr>
        <w:t>IV</w:t>
      </w:r>
      <w:r w:rsidRPr="00514237">
        <w:rPr>
          <w:rFonts w:ascii="_Times New Roman (Georgian)" w:hAnsi="_Times New Roman (Georgian)"/>
          <w:lang w:val="de-AT"/>
        </w:rPr>
        <w:t xml:space="preserve">). </w:t>
      </w:r>
      <w:r w:rsidRPr="00514237">
        <w:rPr>
          <w:lang w:val="de-AT"/>
        </w:rPr>
        <w:t xml:space="preserve">simZlavre icvleba 3.5 m-dan (pk 0+00) 04 m-mde (pk 3+00); Tixnars qveS udevs </w:t>
      </w:r>
      <w:r w:rsidRPr="00514237">
        <w:rPr>
          <w:rFonts w:cs="AcadNusx"/>
          <w:szCs w:val="24"/>
          <w:lang w:val="de-AT"/>
        </w:rPr>
        <w:t xml:space="preserve">tufi nacrisferi, danapralianebuli, gamofituli, naxevradkldovani. </w:t>
      </w:r>
    </w:p>
    <w:p w:rsidR="00514237" w:rsidRPr="00514237" w:rsidRDefault="00514237" w:rsidP="00514237">
      <w:pPr>
        <w:pStyle w:val="a8"/>
        <w:tabs>
          <w:tab w:val="left" w:pos="5812"/>
        </w:tabs>
        <w:spacing w:after="120" w:line="288" w:lineRule="auto"/>
        <w:ind w:left="567" w:hanging="567"/>
        <w:contextualSpacing w:val="0"/>
        <w:jc w:val="both"/>
        <w:rPr>
          <w:rFonts w:cs="AcadNusx"/>
          <w:szCs w:val="24"/>
          <w:lang w:val="de-AT"/>
        </w:rPr>
      </w:pPr>
      <w:r w:rsidRPr="00514237">
        <w:rPr>
          <w:rFonts w:cs="AcadNusx"/>
          <w:szCs w:val="24"/>
          <w:lang w:val="de-AT"/>
        </w:rPr>
        <w:t xml:space="preserve">pk 4+26 pk12+00 _ 0.3 m niadagis fenis qveS gavrcelebulia tufi nacrisferi, danapralianebuli, gamofituli, naxevradkldovani (zeda carci </w:t>
      </w:r>
      <w:r w:rsidRPr="00514237">
        <w:rPr>
          <w:rFonts w:ascii="_Times New Roman (Georgian)" w:hAnsi="_Times New Roman (Georgian)" w:cs="AcadNusx"/>
          <w:szCs w:val="24"/>
          <w:lang w:val="de-AT"/>
        </w:rPr>
        <w:t>K</w:t>
      </w:r>
      <w:r w:rsidRPr="00514237">
        <w:rPr>
          <w:rFonts w:ascii="_Times New Roman (Georgian)" w:hAnsi="_Times New Roman (Georgian)" w:cs="AcadNusx"/>
          <w:szCs w:val="24"/>
          <w:vertAlign w:val="subscript"/>
          <w:lang w:val="de-AT"/>
        </w:rPr>
        <w:t>2</w:t>
      </w:r>
      <w:r w:rsidRPr="00514237">
        <w:rPr>
          <w:rFonts w:cs="AcadNusx"/>
          <w:szCs w:val="24"/>
          <w:lang w:val="de-AT"/>
        </w:rPr>
        <w:t>). fenis simZlavre 2.0 m-ia. gaSiSvlebebSi da gamonamuSevrebSi tufebis qveS gavrcelebulia tufobreqCiebi, bazaltebi da andezitebi</w:t>
      </w:r>
    </w:p>
    <w:p w:rsidR="00514237" w:rsidRPr="00514237" w:rsidRDefault="00514237" w:rsidP="00514237">
      <w:pPr>
        <w:pStyle w:val="a8"/>
        <w:tabs>
          <w:tab w:val="left" w:pos="5812"/>
        </w:tabs>
        <w:spacing w:after="120" w:line="288" w:lineRule="auto"/>
        <w:ind w:left="567" w:hanging="567"/>
        <w:contextualSpacing w:val="0"/>
        <w:jc w:val="both"/>
        <w:rPr>
          <w:rFonts w:cs="AcadNusx"/>
          <w:szCs w:val="24"/>
          <w:lang w:val="de-AT"/>
        </w:rPr>
      </w:pPr>
      <w:r w:rsidRPr="00514237">
        <w:rPr>
          <w:rFonts w:cs="AcadNusx"/>
          <w:szCs w:val="24"/>
          <w:lang w:val="de-AT"/>
        </w:rPr>
        <w:t xml:space="preserve">pk 12+00 pk 21+00 _ Tixnari, Ria yavisferi, naxevradmyari, xvinWisa da RorRis CanarTebiT 35% mde, eluviur-deluviuri </w:t>
      </w:r>
      <w:r w:rsidRPr="00514237">
        <w:rPr>
          <w:rFonts w:ascii="_Times New Roman (Georgian)" w:hAnsi="_Times New Roman (Georgian)"/>
          <w:lang w:val="de-AT"/>
        </w:rPr>
        <w:t>(edQ</w:t>
      </w:r>
      <w:r w:rsidRPr="00514237">
        <w:rPr>
          <w:rFonts w:ascii="_Times New Roman (Georgian)" w:hAnsi="_Times New Roman (Georgian)"/>
          <w:vertAlign w:val="subscript"/>
          <w:lang w:val="de-AT"/>
        </w:rPr>
        <w:t>IV</w:t>
      </w:r>
      <w:r w:rsidRPr="00514237">
        <w:rPr>
          <w:lang w:val="de-AT"/>
        </w:rPr>
        <w:t xml:space="preserve">), romelic 1.8 m-da gadadis gamofitul da danapralianebul </w:t>
      </w:r>
      <w:r w:rsidRPr="00514237">
        <w:rPr>
          <w:rFonts w:cs="AcadNusx"/>
          <w:szCs w:val="24"/>
          <w:lang w:val="de-AT"/>
        </w:rPr>
        <w:t>nacrisfer tufebSi.</w:t>
      </w:r>
    </w:p>
    <w:p w:rsidR="00514237" w:rsidRPr="00514237" w:rsidRDefault="00514237" w:rsidP="00514237">
      <w:pPr>
        <w:pStyle w:val="a8"/>
        <w:tabs>
          <w:tab w:val="left" w:pos="5812"/>
        </w:tabs>
        <w:spacing w:after="120" w:line="288" w:lineRule="auto"/>
        <w:ind w:left="567" w:hanging="567"/>
        <w:contextualSpacing w:val="0"/>
        <w:jc w:val="both"/>
        <w:rPr>
          <w:lang w:val="de-AT"/>
        </w:rPr>
      </w:pPr>
      <w:r w:rsidRPr="00514237">
        <w:rPr>
          <w:rFonts w:cs="AcadNusx"/>
          <w:szCs w:val="24"/>
          <w:lang w:val="de-AT"/>
        </w:rPr>
        <w:t>pk 21+00 pk 33+00 _ eluviur-deluviuri Tixnari gaxsnilia gamonamuSevris mTel siRrmeze (4.0m).</w:t>
      </w:r>
    </w:p>
    <w:p w:rsidR="00514237" w:rsidRPr="00514237" w:rsidRDefault="00514237" w:rsidP="00514237">
      <w:pPr>
        <w:pStyle w:val="a8"/>
        <w:tabs>
          <w:tab w:val="left" w:pos="5812"/>
        </w:tabs>
        <w:spacing w:after="120" w:line="288" w:lineRule="auto"/>
        <w:ind w:left="567" w:hanging="567"/>
        <w:contextualSpacing w:val="0"/>
        <w:jc w:val="both"/>
        <w:rPr>
          <w:rFonts w:cs="AcadNusx"/>
          <w:szCs w:val="24"/>
          <w:lang w:val="de-AT"/>
        </w:rPr>
      </w:pPr>
      <w:r w:rsidRPr="00514237">
        <w:rPr>
          <w:rFonts w:cs="AcadNusx"/>
          <w:szCs w:val="24"/>
          <w:lang w:val="de-AT"/>
        </w:rPr>
        <w:t xml:space="preserve">pk 33+00 pk 50+25 _ Tixnari, Ria yavisferi, naxevradmyari, xvinWisa da RorRis CanarTebiT 35% mde, eluviur-deluviuri </w:t>
      </w:r>
      <w:r w:rsidRPr="00514237">
        <w:rPr>
          <w:rFonts w:ascii="_Times New Roman (Georgian)" w:hAnsi="_Times New Roman (Georgian)"/>
          <w:lang w:val="de-AT"/>
        </w:rPr>
        <w:t>(edQ</w:t>
      </w:r>
      <w:r w:rsidRPr="00514237">
        <w:rPr>
          <w:rFonts w:ascii="_Times New Roman (Georgian)" w:hAnsi="_Times New Roman (Georgian)"/>
          <w:vertAlign w:val="subscript"/>
          <w:lang w:val="de-AT"/>
        </w:rPr>
        <w:t>IV</w:t>
      </w:r>
      <w:r w:rsidRPr="00514237">
        <w:rPr>
          <w:lang w:val="de-AT"/>
        </w:rPr>
        <w:t xml:space="preserve">), romlis masimaluri simZlavre 2.3 m-ia. qveS yvelgan gavrcelebulia </w:t>
      </w:r>
      <w:r w:rsidRPr="00514237">
        <w:rPr>
          <w:rFonts w:cs="AcadNusx"/>
          <w:szCs w:val="24"/>
          <w:lang w:val="de-AT"/>
        </w:rPr>
        <w:t>tufi nacrisferi, danapralianebuli, gamofituli, naxevradkldovani.</w:t>
      </w:r>
    </w:p>
    <w:p w:rsidR="00514237" w:rsidRPr="00F7621C" w:rsidRDefault="00514237" w:rsidP="00F7621C">
      <w:pPr>
        <w:pStyle w:val="a8"/>
        <w:tabs>
          <w:tab w:val="left" w:pos="5812"/>
        </w:tabs>
        <w:spacing w:after="120" w:line="288" w:lineRule="auto"/>
        <w:ind w:left="0"/>
        <w:contextualSpacing w:val="0"/>
        <w:jc w:val="both"/>
        <w:rPr>
          <w:rFonts w:cs="AcadNusx"/>
          <w:b/>
          <w:szCs w:val="24"/>
          <w:lang w:val="en-US"/>
        </w:rPr>
      </w:pPr>
      <w:r w:rsidRPr="00F7621C">
        <w:rPr>
          <w:rFonts w:cs="AcadNusx"/>
          <w:b/>
          <w:szCs w:val="24"/>
          <w:lang w:val="en-US"/>
        </w:rPr>
        <w:t>II. beqTaqaris sabadodan md. xramze arsebul xidamde (</w:t>
      </w:r>
      <w:r w:rsidRPr="00F7621C">
        <w:rPr>
          <w:rFonts w:cs="AcadNusx"/>
          <w:b/>
          <w:szCs w:val="24"/>
          <w:lang w:val="de-AT"/>
        </w:rPr>
        <w:t>marjvena ferdobi</w:t>
      </w:r>
      <w:r w:rsidRPr="00F7621C">
        <w:rPr>
          <w:rFonts w:cs="AcadNusx"/>
          <w:b/>
          <w:szCs w:val="24"/>
          <w:lang w:val="en-US"/>
        </w:rPr>
        <w:t>).</w:t>
      </w:r>
    </w:p>
    <w:p w:rsidR="00514237" w:rsidRPr="00514237" w:rsidRDefault="00514237" w:rsidP="00F7621C">
      <w:pPr>
        <w:pStyle w:val="a8"/>
        <w:tabs>
          <w:tab w:val="left" w:pos="5812"/>
        </w:tabs>
        <w:spacing w:after="120" w:line="288" w:lineRule="auto"/>
        <w:ind w:left="567" w:hanging="567"/>
        <w:contextualSpacing w:val="0"/>
        <w:jc w:val="both"/>
        <w:rPr>
          <w:lang w:val="de-AT"/>
        </w:rPr>
      </w:pPr>
      <w:r w:rsidRPr="00514237">
        <w:rPr>
          <w:rFonts w:cs="AcadNusx"/>
          <w:szCs w:val="24"/>
          <w:lang w:val="de-AT"/>
        </w:rPr>
        <w:t xml:space="preserve">pk 0+00-pk 2+60 _ Tixnari Ria yavisferi, naxevradmyari, xvinWisa da RorRis CanarTebiT 35% mde, eluviur-deluviuri </w:t>
      </w:r>
      <w:r w:rsidRPr="00514237">
        <w:rPr>
          <w:rFonts w:ascii="_Times New Roman (Georgian)" w:hAnsi="_Times New Roman (Georgian)"/>
          <w:lang w:val="de-AT"/>
        </w:rPr>
        <w:t>(edQ</w:t>
      </w:r>
      <w:r w:rsidRPr="00514237">
        <w:rPr>
          <w:rFonts w:ascii="_Times New Roman (Georgian)" w:hAnsi="_Times New Roman (Georgian)"/>
          <w:vertAlign w:val="subscript"/>
          <w:lang w:val="de-AT"/>
        </w:rPr>
        <w:t>IV</w:t>
      </w:r>
      <w:r w:rsidRPr="00514237">
        <w:rPr>
          <w:rFonts w:ascii="_Times New Roman (Georgian)" w:hAnsi="_Times New Roman (Georgian)"/>
          <w:lang w:val="de-AT"/>
        </w:rPr>
        <w:t xml:space="preserve">). </w:t>
      </w:r>
      <w:r w:rsidRPr="00514237">
        <w:rPr>
          <w:lang w:val="de-AT"/>
        </w:rPr>
        <w:t>gaxsnili</w:t>
      </w:r>
      <w:r w:rsidRPr="00514237">
        <w:rPr>
          <w:rFonts w:ascii="_Times New Roman (Georgian)" w:hAnsi="_Times New Roman (Georgian)"/>
          <w:lang w:val="de-AT"/>
        </w:rPr>
        <w:t xml:space="preserve"> </w:t>
      </w:r>
      <w:r w:rsidRPr="00514237">
        <w:rPr>
          <w:lang w:val="de-AT"/>
        </w:rPr>
        <w:t>simZlavre 4.0m.</w:t>
      </w:r>
    </w:p>
    <w:p w:rsidR="00514237" w:rsidRPr="00514237" w:rsidRDefault="00514237" w:rsidP="00F7621C">
      <w:pPr>
        <w:pStyle w:val="a8"/>
        <w:tabs>
          <w:tab w:val="left" w:pos="5812"/>
        </w:tabs>
        <w:spacing w:after="120" w:line="288" w:lineRule="auto"/>
        <w:ind w:left="567" w:hanging="567"/>
        <w:contextualSpacing w:val="0"/>
        <w:jc w:val="both"/>
        <w:rPr>
          <w:rFonts w:cs="AcadNusx"/>
          <w:szCs w:val="24"/>
          <w:lang w:val="de-AT"/>
        </w:rPr>
      </w:pPr>
      <w:r w:rsidRPr="00514237">
        <w:rPr>
          <w:rFonts w:cs="AcadNusx"/>
          <w:szCs w:val="24"/>
          <w:lang w:val="de-AT"/>
        </w:rPr>
        <w:t xml:space="preserve">pk 2+60-pk 3+60 _ tufi nacricferi, danapralianebuli, gamofituli, naxevradkldovani. (zeda carci </w:t>
      </w:r>
      <w:r w:rsidRPr="00514237">
        <w:rPr>
          <w:rFonts w:ascii="_Times New Roman (Georgian)" w:hAnsi="_Times New Roman (Georgian)" w:cs="AcadNusx"/>
          <w:szCs w:val="24"/>
          <w:lang w:val="de-AT"/>
        </w:rPr>
        <w:t>K</w:t>
      </w:r>
      <w:r w:rsidRPr="00514237">
        <w:rPr>
          <w:rFonts w:ascii="_Times New Roman (Georgian)" w:hAnsi="_Times New Roman (Georgian)" w:cs="AcadNusx"/>
          <w:szCs w:val="24"/>
          <w:vertAlign w:val="subscript"/>
          <w:lang w:val="de-AT"/>
        </w:rPr>
        <w:t>2</w:t>
      </w:r>
      <w:r w:rsidRPr="00514237">
        <w:rPr>
          <w:rFonts w:ascii="_Times New Roman (Georgian)" w:hAnsi="_Times New Roman (Georgian)" w:cs="AcadNusx"/>
          <w:szCs w:val="24"/>
          <w:lang w:val="de-AT"/>
        </w:rPr>
        <w:t>)</w:t>
      </w:r>
      <w:r w:rsidRPr="00514237">
        <w:rPr>
          <w:rFonts w:cs="AcadNusx"/>
          <w:szCs w:val="24"/>
          <w:lang w:val="de-AT"/>
        </w:rPr>
        <w:t xml:space="preserve"> maqsimaluri gaxsnili simZlavre 2.0m.</w:t>
      </w:r>
    </w:p>
    <w:p w:rsidR="00514237" w:rsidRPr="00514237" w:rsidRDefault="00514237" w:rsidP="00F7621C">
      <w:pPr>
        <w:pStyle w:val="a8"/>
        <w:tabs>
          <w:tab w:val="left" w:pos="5812"/>
        </w:tabs>
        <w:spacing w:after="120" w:line="288" w:lineRule="auto"/>
        <w:ind w:left="567" w:hanging="567"/>
        <w:contextualSpacing w:val="0"/>
        <w:rPr>
          <w:rFonts w:cs="AcadNusx"/>
          <w:szCs w:val="24"/>
          <w:lang w:val="de-AT"/>
        </w:rPr>
      </w:pPr>
      <w:r w:rsidRPr="00514237">
        <w:rPr>
          <w:rFonts w:cs="AcadNusx"/>
          <w:szCs w:val="24"/>
          <w:lang w:val="de-AT"/>
        </w:rPr>
        <w:lastRenderedPageBreak/>
        <w:t xml:space="preserve">pk 3+60-pk 11+40 _ bazaltebi, diabazebi, dacitebi, rioliTebi. efuziuri da intruziuli qanebi, sustad danapralianebuli, kldovani. (zeda carci </w:t>
      </w:r>
      <w:r w:rsidRPr="00514237">
        <w:rPr>
          <w:rFonts w:ascii="_Times New Roman (Georgian)" w:hAnsi="_Times New Roman (Georgian)" w:cs="AcadNusx"/>
          <w:szCs w:val="24"/>
          <w:lang w:val="de-AT"/>
        </w:rPr>
        <w:t>K</w:t>
      </w:r>
      <w:r w:rsidRPr="00514237">
        <w:rPr>
          <w:rFonts w:ascii="_Times New Roman (Georgian)" w:hAnsi="_Times New Roman (Georgian)" w:cs="AcadNusx"/>
          <w:szCs w:val="24"/>
          <w:vertAlign w:val="subscript"/>
          <w:lang w:val="de-AT"/>
        </w:rPr>
        <w:t>2</w:t>
      </w:r>
      <w:r w:rsidRPr="00514237">
        <w:rPr>
          <w:rFonts w:cs="AcadNusx"/>
          <w:szCs w:val="24"/>
          <w:lang w:val="de-AT"/>
        </w:rPr>
        <w:t>).</w:t>
      </w:r>
    </w:p>
    <w:p w:rsidR="00514237" w:rsidRPr="00514237" w:rsidRDefault="00514237" w:rsidP="00F7621C">
      <w:pPr>
        <w:pStyle w:val="a8"/>
        <w:tabs>
          <w:tab w:val="left" w:pos="5812"/>
        </w:tabs>
        <w:spacing w:after="120" w:line="288" w:lineRule="auto"/>
        <w:ind w:left="567" w:hanging="567"/>
        <w:contextualSpacing w:val="0"/>
        <w:rPr>
          <w:rFonts w:cs="AcadNusx"/>
          <w:szCs w:val="24"/>
          <w:lang w:val="de-AT"/>
        </w:rPr>
      </w:pPr>
      <w:r w:rsidRPr="00514237">
        <w:rPr>
          <w:rFonts w:cs="AcadNusx"/>
          <w:szCs w:val="24"/>
          <w:lang w:val="de-AT"/>
        </w:rPr>
        <w:t xml:space="preserve">pk 11+40 pk 12+40 _ tufi nacricferi, danapralianebuli, gamofituli, naxevradkldovani. (zeda carci </w:t>
      </w:r>
      <w:r w:rsidRPr="00514237">
        <w:rPr>
          <w:rFonts w:ascii="_Times New Roman (Georgian)" w:hAnsi="_Times New Roman (Georgian)" w:cs="AcadNusx"/>
          <w:szCs w:val="24"/>
          <w:lang w:val="de-AT"/>
        </w:rPr>
        <w:t>K</w:t>
      </w:r>
      <w:r w:rsidRPr="00514237">
        <w:rPr>
          <w:rFonts w:ascii="_Times New Roman (Georgian)" w:hAnsi="_Times New Roman (Georgian)" w:cs="AcadNusx"/>
          <w:szCs w:val="24"/>
          <w:vertAlign w:val="subscript"/>
          <w:lang w:val="de-AT"/>
        </w:rPr>
        <w:t>2</w:t>
      </w:r>
      <w:r w:rsidRPr="00514237">
        <w:rPr>
          <w:rFonts w:ascii="_Times New Roman (Georgian)" w:hAnsi="_Times New Roman (Georgian)" w:cs="AcadNusx"/>
          <w:szCs w:val="24"/>
          <w:lang w:val="de-AT"/>
        </w:rPr>
        <w:t>)</w:t>
      </w:r>
      <w:r w:rsidRPr="00514237">
        <w:rPr>
          <w:rFonts w:cs="AcadNusx"/>
          <w:szCs w:val="24"/>
          <w:lang w:val="de-AT"/>
        </w:rPr>
        <w:t xml:space="preserve"> maqsimaluri gaxsnili simZlavre 1.7m, qveS gavrcelebulia tufobreqCiebi da andezito-bazaltebi.</w:t>
      </w:r>
    </w:p>
    <w:p w:rsidR="00514237" w:rsidRPr="00514237" w:rsidRDefault="00514237" w:rsidP="00F7621C">
      <w:pPr>
        <w:pStyle w:val="a8"/>
        <w:tabs>
          <w:tab w:val="left" w:pos="5812"/>
        </w:tabs>
        <w:spacing w:line="288" w:lineRule="auto"/>
        <w:ind w:left="567" w:hanging="567"/>
        <w:rPr>
          <w:rFonts w:cs="AcadNusx"/>
          <w:szCs w:val="24"/>
          <w:lang w:val="de-AT"/>
        </w:rPr>
      </w:pPr>
      <w:r w:rsidRPr="00514237">
        <w:rPr>
          <w:rFonts w:cs="AcadNusx"/>
          <w:szCs w:val="24"/>
          <w:lang w:val="de-AT"/>
        </w:rPr>
        <w:t xml:space="preserve">pk 12+40 pk 30+20 _ bazaltebi, diabazebi, dacitebi, rioliTebi. efuziuri da intruziuli qanebi, sustad danapralianebuli, kldovani. (zeda carci </w:t>
      </w:r>
      <w:r w:rsidRPr="00514237">
        <w:rPr>
          <w:rFonts w:ascii="_Times New Roman (Georgian)" w:hAnsi="_Times New Roman (Georgian)" w:cs="AcadNusx"/>
          <w:szCs w:val="24"/>
          <w:lang w:val="de-AT"/>
        </w:rPr>
        <w:t>K</w:t>
      </w:r>
      <w:r w:rsidRPr="00514237">
        <w:rPr>
          <w:rFonts w:ascii="_Times New Roman (Georgian)" w:hAnsi="_Times New Roman (Georgian)" w:cs="AcadNusx"/>
          <w:szCs w:val="24"/>
          <w:vertAlign w:val="subscript"/>
          <w:lang w:val="de-AT"/>
        </w:rPr>
        <w:t>2</w:t>
      </w:r>
      <w:r w:rsidRPr="00514237">
        <w:rPr>
          <w:rFonts w:ascii="_Times New Roman (Georgian)" w:hAnsi="_Times New Roman (Georgian)" w:cs="AcadNusx"/>
          <w:szCs w:val="24"/>
          <w:lang w:val="de-AT"/>
        </w:rPr>
        <w:t>)</w:t>
      </w:r>
      <w:r w:rsidRPr="00514237">
        <w:rPr>
          <w:rFonts w:cs="AcadNusx"/>
          <w:szCs w:val="24"/>
          <w:lang w:val="de-AT"/>
        </w:rPr>
        <w:t xml:space="preserve"> maqsimaluri gaxsnili simZlavre 1.0.</w:t>
      </w:r>
    </w:p>
    <w:p w:rsidR="00514237" w:rsidRPr="00514237" w:rsidRDefault="00514237" w:rsidP="00F7621C">
      <w:pPr>
        <w:pStyle w:val="a8"/>
        <w:tabs>
          <w:tab w:val="left" w:pos="5812"/>
        </w:tabs>
        <w:spacing w:after="120" w:line="288" w:lineRule="auto"/>
        <w:ind w:left="567" w:hanging="567"/>
        <w:contextualSpacing w:val="0"/>
        <w:rPr>
          <w:lang w:val="de-AT"/>
        </w:rPr>
      </w:pPr>
      <w:r w:rsidRPr="00514237">
        <w:rPr>
          <w:rFonts w:cs="AcadNusx"/>
          <w:szCs w:val="24"/>
          <w:lang w:val="de-AT"/>
        </w:rPr>
        <w:t xml:space="preserve">pk 30+20 pk 34+80 _ Tixnari Ria yavisferi, naxevradmyari, xvinWisa da RorRis CanarTebiT  35% mde, eluviur-deluviuri </w:t>
      </w:r>
      <w:r w:rsidRPr="00514237">
        <w:rPr>
          <w:rFonts w:ascii="_Times New Roman (Georgian)" w:hAnsi="_Times New Roman (Georgian)"/>
          <w:lang w:val="de-AT"/>
        </w:rPr>
        <w:t>(edQ</w:t>
      </w:r>
      <w:r w:rsidRPr="00514237">
        <w:rPr>
          <w:rFonts w:ascii="_Times New Roman (Georgian)" w:hAnsi="_Times New Roman (Georgian)"/>
          <w:vertAlign w:val="subscript"/>
          <w:lang w:val="de-AT"/>
        </w:rPr>
        <w:t>IV</w:t>
      </w:r>
      <w:r w:rsidRPr="00514237">
        <w:rPr>
          <w:lang w:val="de-AT"/>
        </w:rPr>
        <w:t>).</w:t>
      </w:r>
      <w:r w:rsidRPr="00514237">
        <w:rPr>
          <w:rFonts w:ascii="_Times New Roman (Georgian)" w:hAnsi="_Times New Roman (Georgian)"/>
          <w:lang w:val="de-AT"/>
        </w:rPr>
        <w:t xml:space="preserve"> </w:t>
      </w:r>
      <w:r w:rsidRPr="00514237">
        <w:rPr>
          <w:lang w:val="de-AT"/>
        </w:rPr>
        <w:t>maqsimaluri gaxsnili simZlavre 1.3 m, qveS gavrcelebulia andezito bazaltebi.</w:t>
      </w:r>
    </w:p>
    <w:p w:rsidR="00514237" w:rsidRPr="00514237" w:rsidRDefault="00514237" w:rsidP="00F7621C">
      <w:pPr>
        <w:pStyle w:val="a8"/>
        <w:tabs>
          <w:tab w:val="left" w:pos="5812"/>
        </w:tabs>
        <w:spacing w:after="120" w:line="288" w:lineRule="auto"/>
        <w:ind w:left="567" w:hanging="567"/>
        <w:contextualSpacing w:val="0"/>
        <w:rPr>
          <w:lang w:val="de-AT"/>
        </w:rPr>
      </w:pPr>
      <w:r w:rsidRPr="00514237">
        <w:rPr>
          <w:lang w:val="de-AT"/>
        </w:rPr>
        <w:t xml:space="preserve">pk 34+80 pk 48+72 _ kenWnari xreSis (42%-mde) da riyis (5%-mde) SemcvelobiT, TixaqviSis SemavsebliT. aluviuri </w:t>
      </w:r>
      <w:r w:rsidRPr="00514237">
        <w:rPr>
          <w:rFonts w:ascii="_Times New Roman (Georgian)" w:hAnsi="_Times New Roman (Georgian)"/>
          <w:lang w:val="de-AT"/>
        </w:rPr>
        <w:t>(aQ</w:t>
      </w:r>
      <w:r w:rsidRPr="00514237">
        <w:rPr>
          <w:rFonts w:ascii="_Times New Roman (Georgian)" w:hAnsi="_Times New Roman (Georgian)"/>
          <w:vertAlign w:val="subscript"/>
          <w:lang w:val="de-AT"/>
        </w:rPr>
        <w:t>IV</w:t>
      </w:r>
      <w:r w:rsidRPr="00514237">
        <w:rPr>
          <w:rFonts w:ascii="_Times New Roman (Georgian)" w:hAnsi="_Times New Roman (Georgian)"/>
          <w:lang w:val="de-AT"/>
        </w:rPr>
        <w:t>)</w:t>
      </w:r>
      <w:r w:rsidRPr="00514237">
        <w:rPr>
          <w:lang w:val="de-AT"/>
        </w:rPr>
        <w:t xml:space="preserve"> gaxsnili simZlavre 4.0 m. </w:t>
      </w:r>
      <w:r w:rsidRPr="00514237">
        <w:rPr>
          <w:rFonts w:cs="AcadNusx"/>
          <w:szCs w:val="24"/>
          <w:lang w:val="de-AT"/>
        </w:rPr>
        <w:t>pk 39+20 pk 40+60 da pk 40+80 pk 43+00 _ aluviuri kenWnari gadafarulia eluviur deluviuri  TixnariT, romlis maqsimaluri simZlavre 1.3 m-ia.</w:t>
      </w:r>
    </w:p>
    <w:p w:rsidR="00514237" w:rsidRPr="00F7621C" w:rsidRDefault="00514237" w:rsidP="00F7621C">
      <w:pPr>
        <w:pStyle w:val="a8"/>
        <w:tabs>
          <w:tab w:val="left" w:pos="5812"/>
        </w:tabs>
        <w:spacing w:after="120" w:line="288" w:lineRule="auto"/>
        <w:ind w:left="567" w:hanging="567"/>
        <w:contextualSpacing w:val="0"/>
        <w:rPr>
          <w:rFonts w:cs="AcadNusx"/>
          <w:b/>
          <w:szCs w:val="24"/>
          <w:lang w:val="de-AT"/>
        </w:rPr>
      </w:pPr>
      <w:r w:rsidRPr="00F7621C">
        <w:rPr>
          <w:rFonts w:cs="AcadNusx"/>
          <w:b/>
          <w:szCs w:val="24"/>
          <w:lang w:val="de-AT"/>
        </w:rPr>
        <w:t>III sof. tanZidan md. xramze arsebul xidamde.</w:t>
      </w:r>
      <w:r w:rsidR="00F7621C">
        <w:rPr>
          <w:rFonts w:cs="AcadNusx"/>
          <w:b/>
          <w:szCs w:val="24"/>
          <w:lang w:val="de-AT"/>
        </w:rPr>
        <w:t xml:space="preserve"> (arsebuli gzis reabilitacia)</w:t>
      </w:r>
    </w:p>
    <w:p w:rsidR="00514237" w:rsidRPr="00514237" w:rsidRDefault="00514237" w:rsidP="00F7621C">
      <w:pPr>
        <w:pStyle w:val="a8"/>
        <w:tabs>
          <w:tab w:val="left" w:pos="5812"/>
        </w:tabs>
        <w:spacing w:after="120" w:line="288" w:lineRule="auto"/>
        <w:ind w:left="567" w:hanging="567"/>
        <w:contextualSpacing w:val="0"/>
        <w:jc w:val="both"/>
        <w:rPr>
          <w:lang w:val="de-AT"/>
        </w:rPr>
      </w:pPr>
      <w:r w:rsidRPr="00514237">
        <w:rPr>
          <w:rFonts w:cs="AcadNusx"/>
          <w:szCs w:val="24"/>
          <w:lang w:val="de-AT"/>
        </w:rPr>
        <w:t xml:space="preserve">pk 0+00 pk 0+90 _ Tixnari Ria yavisferi, naxevradmyari, xvinWisa da RorRis CanarTebiT 35% mde, eluviur-deluviuri </w:t>
      </w:r>
      <w:r w:rsidRPr="00514237">
        <w:rPr>
          <w:rFonts w:ascii="_Times New Roman (Georgian)" w:hAnsi="_Times New Roman (Georgian)"/>
          <w:lang w:val="de-AT"/>
        </w:rPr>
        <w:t>(edQ</w:t>
      </w:r>
      <w:r w:rsidRPr="00514237">
        <w:rPr>
          <w:rFonts w:ascii="_Times New Roman (Georgian)" w:hAnsi="_Times New Roman (Georgian)"/>
          <w:vertAlign w:val="subscript"/>
          <w:lang w:val="de-AT"/>
        </w:rPr>
        <w:t>IV</w:t>
      </w:r>
      <w:r w:rsidRPr="00514237">
        <w:rPr>
          <w:rFonts w:ascii="_Times New Roman (Georgian)" w:hAnsi="_Times New Roman (Georgian)"/>
          <w:lang w:val="de-AT"/>
        </w:rPr>
        <w:t xml:space="preserve">). </w:t>
      </w:r>
      <w:r w:rsidRPr="00514237">
        <w:rPr>
          <w:lang w:val="de-AT"/>
        </w:rPr>
        <w:t xml:space="preserve">simZlavre 0.3-0.6 m. qveS SiSvldeba </w:t>
      </w:r>
      <w:r w:rsidRPr="00514237">
        <w:rPr>
          <w:rFonts w:cs="AcadNusx"/>
          <w:szCs w:val="24"/>
          <w:lang w:val="de-AT"/>
        </w:rPr>
        <w:t>tufi nacrisferi, danapralianebuli, gamofituli, naxevradkldovani</w:t>
      </w:r>
    </w:p>
    <w:p w:rsidR="00514237" w:rsidRPr="00F7621C" w:rsidRDefault="00514237" w:rsidP="00F7621C">
      <w:pPr>
        <w:pStyle w:val="a8"/>
        <w:tabs>
          <w:tab w:val="left" w:pos="5812"/>
        </w:tabs>
        <w:spacing w:after="120" w:line="288" w:lineRule="auto"/>
        <w:ind w:left="540" w:hanging="540"/>
        <w:contextualSpacing w:val="0"/>
        <w:jc w:val="both"/>
        <w:rPr>
          <w:rFonts w:cs="AcadNusx"/>
          <w:szCs w:val="24"/>
          <w:lang w:val="de-AT"/>
        </w:rPr>
      </w:pPr>
      <w:r w:rsidRPr="00F7621C">
        <w:rPr>
          <w:rFonts w:cs="AcadNusx"/>
          <w:szCs w:val="24"/>
          <w:lang w:val="de-AT"/>
        </w:rPr>
        <w:t xml:space="preserve">pk 0+90 pk 2+70 _ tufi nacrisferi, danapralianebuli, gamofituli, naxevradkldovani. (zeda carci </w:t>
      </w:r>
      <w:r w:rsidRPr="00F7621C">
        <w:rPr>
          <w:rFonts w:ascii="_Times New Roman (Georgian)" w:hAnsi="_Times New Roman (Georgian)" w:cs="AcadNusx"/>
          <w:szCs w:val="24"/>
          <w:lang w:val="de-AT"/>
        </w:rPr>
        <w:t>K</w:t>
      </w:r>
      <w:r w:rsidRPr="00F7621C">
        <w:rPr>
          <w:rFonts w:ascii="_Times New Roman (Georgian)" w:hAnsi="_Times New Roman (Georgian)" w:cs="AcadNusx"/>
          <w:szCs w:val="24"/>
          <w:vertAlign w:val="subscript"/>
          <w:lang w:val="de-AT"/>
        </w:rPr>
        <w:t>2</w:t>
      </w:r>
      <w:r w:rsidRPr="00F7621C">
        <w:rPr>
          <w:rFonts w:ascii="_Times New Roman (Georgian)" w:hAnsi="_Times New Roman (Georgian)" w:cs="AcadNusx"/>
          <w:szCs w:val="24"/>
          <w:lang w:val="de-AT"/>
        </w:rPr>
        <w:t>)</w:t>
      </w:r>
      <w:r w:rsidRPr="00F7621C">
        <w:rPr>
          <w:rFonts w:cs="AcadNusx"/>
          <w:szCs w:val="24"/>
          <w:lang w:val="de-AT"/>
        </w:rPr>
        <w:t xml:space="preserve"> maqsimaluri gaxsnili simZlavre 1.8m.</w:t>
      </w:r>
    </w:p>
    <w:p w:rsidR="00514237" w:rsidRPr="00F7621C" w:rsidRDefault="00514237" w:rsidP="00F7621C">
      <w:pPr>
        <w:pStyle w:val="a8"/>
        <w:tabs>
          <w:tab w:val="left" w:pos="5812"/>
        </w:tabs>
        <w:spacing w:after="120" w:line="288" w:lineRule="auto"/>
        <w:ind w:left="540" w:hanging="540"/>
        <w:contextualSpacing w:val="0"/>
        <w:jc w:val="both"/>
        <w:rPr>
          <w:rFonts w:cs="AcadNusx"/>
          <w:szCs w:val="24"/>
          <w:lang w:val="de-AT"/>
        </w:rPr>
      </w:pPr>
      <w:r w:rsidRPr="00F7621C">
        <w:rPr>
          <w:rFonts w:cs="AcadNusx"/>
          <w:szCs w:val="24"/>
          <w:lang w:val="de-AT"/>
        </w:rPr>
        <w:t xml:space="preserve">pk 2+70 pk 3+30 _ Tixnari Ria yavisferi, naxevradmyari, xvinWisa da RorRis CanarTebiT 35% mde, eluviur-deluviuri </w:t>
      </w:r>
      <w:r w:rsidRPr="00514237">
        <w:rPr>
          <w:rFonts w:ascii="_Times New Roman (Georgian)" w:hAnsi="_Times New Roman (Georgian)"/>
          <w:lang w:val="de-AT"/>
        </w:rPr>
        <w:t>(edQ</w:t>
      </w:r>
      <w:r w:rsidRPr="00514237">
        <w:rPr>
          <w:rFonts w:ascii="_Times New Roman (Georgian)" w:hAnsi="_Times New Roman (Georgian)"/>
          <w:vertAlign w:val="subscript"/>
          <w:lang w:val="de-AT"/>
        </w:rPr>
        <w:t>IV</w:t>
      </w:r>
      <w:r w:rsidRPr="00514237">
        <w:rPr>
          <w:rFonts w:ascii="_Times New Roman (Georgian)" w:hAnsi="_Times New Roman (Georgian)"/>
          <w:lang w:val="de-AT"/>
        </w:rPr>
        <w:t xml:space="preserve">). </w:t>
      </w:r>
      <w:r w:rsidRPr="00514237">
        <w:rPr>
          <w:lang w:val="de-AT"/>
        </w:rPr>
        <w:t>simZlavre 1.5m.</w:t>
      </w:r>
    </w:p>
    <w:p w:rsidR="00514237" w:rsidRPr="00F7621C" w:rsidRDefault="00514237" w:rsidP="00F7621C">
      <w:pPr>
        <w:pStyle w:val="a8"/>
        <w:tabs>
          <w:tab w:val="left" w:pos="5812"/>
        </w:tabs>
        <w:spacing w:after="120" w:line="288" w:lineRule="auto"/>
        <w:ind w:left="540" w:hanging="540"/>
        <w:contextualSpacing w:val="0"/>
        <w:jc w:val="both"/>
        <w:rPr>
          <w:rFonts w:cs="AcadNusx"/>
          <w:szCs w:val="24"/>
          <w:lang w:val="de-AT"/>
        </w:rPr>
      </w:pPr>
      <w:r w:rsidRPr="00F7621C">
        <w:rPr>
          <w:rFonts w:cs="AcadNusx"/>
          <w:szCs w:val="24"/>
          <w:lang w:val="de-AT"/>
        </w:rPr>
        <w:t xml:space="preserve">pk 3+30 pk 3+55 _ tufi nacricferi, danapralianebuli, gamofituli, naxevradkldovani. (zeda carci </w:t>
      </w:r>
      <w:r w:rsidRPr="00F7621C">
        <w:rPr>
          <w:rFonts w:ascii="_Times New Roman (Georgian)" w:hAnsi="_Times New Roman (Georgian)" w:cs="AcadNusx"/>
          <w:szCs w:val="24"/>
          <w:lang w:val="de-AT"/>
        </w:rPr>
        <w:t>K</w:t>
      </w:r>
      <w:r w:rsidRPr="00F7621C">
        <w:rPr>
          <w:rFonts w:ascii="_Times New Roman (Georgian)" w:hAnsi="_Times New Roman (Georgian)" w:cs="AcadNusx"/>
          <w:szCs w:val="24"/>
          <w:vertAlign w:val="subscript"/>
          <w:lang w:val="de-AT"/>
        </w:rPr>
        <w:t>2</w:t>
      </w:r>
      <w:r w:rsidRPr="00F7621C">
        <w:rPr>
          <w:rFonts w:ascii="_Times New Roman (Georgian)" w:hAnsi="_Times New Roman (Georgian)" w:cs="AcadNusx"/>
          <w:szCs w:val="24"/>
          <w:lang w:val="de-AT"/>
        </w:rPr>
        <w:t>)</w:t>
      </w:r>
      <w:r w:rsidRPr="00F7621C">
        <w:rPr>
          <w:rFonts w:cs="AcadNusx"/>
          <w:szCs w:val="24"/>
          <w:lang w:val="de-AT"/>
        </w:rPr>
        <w:t xml:space="preserve"> maqsimaluri gaxsnili simZlavre 1.5m</w:t>
      </w:r>
    </w:p>
    <w:p w:rsidR="00514237" w:rsidRPr="00F7621C" w:rsidRDefault="00514237" w:rsidP="00F7621C">
      <w:pPr>
        <w:pStyle w:val="a8"/>
        <w:tabs>
          <w:tab w:val="left" w:pos="5812"/>
        </w:tabs>
        <w:spacing w:after="120" w:line="288" w:lineRule="auto"/>
        <w:ind w:left="540" w:hanging="540"/>
        <w:contextualSpacing w:val="0"/>
        <w:jc w:val="both"/>
        <w:rPr>
          <w:rFonts w:cs="AcadNusx"/>
          <w:szCs w:val="24"/>
          <w:lang w:val="de-AT"/>
        </w:rPr>
      </w:pPr>
      <w:r w:rsidRPr="00F7621C">
        <w:rPr>
          <w:rFonts w:cs="AcadNusx"/>
          <w:szCs w:val="24"/>
          <w:lang w:val="de-AT"/>
        </w:rPr>
        <w:t xml:space="preserve">pk 3+55 pk 3+70 _ Tixnari Ria yavisferi, naxevradmyari, xvinWisa da RorRis CanarTebiT 35% mde, eluviur-deluviuri </w:t>
      </w:r>
      <w:r w:rsidRPr="00514237">
        <w:rPr>
          <w:rFonts w:ascii="_Times New Roman (Georgian)" w:hAnsi="_Times New Roman (Georgian)"/>
          <w:lang w:val="de-AT"/>
        </w:rPr>
        <w:t>(edQ</w:t>
      </w:r>
      <w:r w:rsidRPr="00514237">
        <w:rPr>
          <w:rFonts w:ascii="_Times New Roman (Georgian)" w:hAnsi="_Times New Roman (Georgian)"/>
          <w:vertAlign w:val="subscript"/>
          <w:lang w:val="de-AT"/>
        </w:rPr>
        <w:t>IV</w:t>
      </w:r>
      <w:r w:rsidRPr="00514237">
        <w:rPr>
          <w:rFonts w:ascii="_Times New Roman (Georgian)" w:hAnsi="_Times New Roman (Georgian)"/>
          <w:lang w:val="de-AT"/>
        </w:rPr>
        <w:t xml:space="preserve">). </w:t>
      </w:r>
      <w:r w:rsidRPr="00514237">
        <w:rPr>
          <w:lang w:val="de-AT"/>
        </w:rPr>
        <w:t>simZlavre 1.1m.</w:t>
      </w:r>
    </w:p>
    <w:p w:rsidR="00514237" w:rsidRPr="00F7621C" w:rsidRDefault="00514237" w:rsidP="00F7621C">
      <w:pPr>
        <w:pStyle w:val="a8"/>
        <w:tabs>
          <w:tab w:val="left" w:pos="5812"/>
        </w:tabs>
        <w:spacing w:after="120" w:line="288" w:lineRule="auto"/>
        <w:ind w:left="540" w:hanging="540"/>
        <w:contextualSpacing w:val="0"/>
        <w:jc w:val="both"/>
        <w:rPr>
          <w:rFonts w:cs="AcadNusx"/>
          <w:szCs w:val="24"/>
          <w:lang w:val="de-AT"/>
        </w:rPr>
      </w:pPr>
      <w:r w:rsidRPr="00F7621C">
        <w:rPr>
          <w:rFonts w:cs="AcadNusx"/>
          <w:szCs w:val="24"/>
          <w:lang w:val="de-AT"/>
        </w:rPr>
        <w:t xml:space="preserve">pk 3+70 pk 7+25 _ tufi nacricferi, danapralianebuli, gamofituli, naxevradkldovani. (zeda carci </w:t>
      </w:r>
      <w:r w:rsidRPr="00F7621C">
        <w:rPr>
          <w:rFonts w:ascii="_Times New Roman (Georgian)" w:hAnsi="_Times New Roman (Georgian)" w:cs="AcadNusx"/>
          <w:szCs w:val="24"/>
          <w:lang w:val="de-AT"/>
        </w:rPr>
        <w:t>K</w:t>
      </w:r>
      <w:r w:rsidRPr="00F7621C">
        <w:rPr>
          <w:rFonts w:ascii="_Times New Roman (Georgian)" w:hAnsi="_Times New Roman (Georgian)" w:cs="AcadNusx"/>
          <w:szCs w:val="24"/>
          <w:vertAlign w:val="subscript"/>
          <w:lang w:val="de-AT"/>
        </w:rPr>
        <w:t>2</w:t>
      </w:r>
      <w:r w:rsidRPr="00F7621C">
        <w:rPr>
          <w:rFonts w:ascii="_Times New Roman (Georgian)" w:hAnsi="_Times New Roman (Georgian)" w:cs="AcadNusx"/>
          <w:szCs w:val="24"/>
          <w:lang w:val="de-AT"/>
        </w:rPr>
        <w:t>)</w:t>
      </w:r>
      <w:r w:rsidRPr="00F7621C">
        <w:rPr>
          <w:rFonts w:cs="AcadNusx"/>
          <w:szCs w:val="24"/>
          <w:lang w:val="de-AT"/>
        </w:rPr>
        <w:t xml:space="preserve"> maqsimaluri gaxsnili simZlavre 1.5-2.0 m.</w:t>
      </w:r>
    </w:p>
    <w:p w:rsidR="00514237" w:rsidRDefault="00514237" w:rsidP="00F7621C">
      <w:pPr>
        <w:pStyle w:val="a8"/>
        <w:tabs>
          <w:tab w:val="left" w:pos="5812"/>
        </w:tabs>
        <w:spacing w:after="120" w:line="288" w:lineRule="auto"/>
        <w:ind w:left="540" w:hanging="540"/>
        <w:contextualSpacing w:val="0"/>
        <w:jc w:val="both"/>
        <w:rPr>
          <w:lang w:val="de-AT"/>
        </w:rPr>
      </w:pPr>
      <w:r w:rsidRPr="00F7621C">
        <w:rPr>
          <w:rFonts w:cs="AcadNusx"/>
          <w:szCs w:val="24"/>
          <w:lang w:val="de-AT"/>
        </w:rPr>
        <w:t xml:space="preserve">pk 7+25 pk 8+10 _ Tixnari Ria yavisferi, naxevradmyari, xvinWisa da RorRis CanarTebiT 35% mde, eluviur-deluviuri </w:t>
      </w:r>
      <w:r w:rsidRPr="00514237">
        <w:rPr>
          <w:rFonts w:ascii="_Times New Roman (Georgian)" w:hAnsi="_Times New Roman (Georgian)"/>
          <w:lang w:val="de-AT"/>
        </w:rPr>
        <w:t>(edQ</w:t>
      </w:r>
      <w:r w:rsidRPr="00514237">
        <w:rPr>
          <w:rFonts w:ascii="_Times New Roman (Georgian)" w:hAnsi="_Times New Roman (Georgian)"/>
          <w:vertAlign w:val="subscript"/>
          <w:lang w:val="de-AT"/>
        </w:rPr>
        <w:t>IV</w:t>
      </w:r>
      <w:r w:rsidRPr="00514237">
        <w:rPr>
          <w:rFonts w:ascii="_Times New Roman (Georgian)" w:hAnsi="_Times New Roman (Georgian)"/>
          <w:lang w:val="de-AT"/>
        </w:rPr>
        <w:t xml:space="preserve">). </w:t>
      </w:r>
      <w:r w:rsidRPr="00514237">
        <w:rPr>
          <w:lang w:val="de-AT"/>
        </w:rPr>
        <w:t>simZlavre 1.7m.</w:t>
      </w: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133A34" w:rsidRDefault="00133A34" w:rsidP="00F7621C">
      <w:pPr>
        <w:pStyle w:val="a8"/>
        <w:tabs>
          <w:tab w:val="left" w:pos="5812"/>
        </w:tabs>
        <w:spacing w:after="120" w:line="288" w:lineRule="auto"/>
        <w:ind w:left="540" w:hanging="540"/>
        <w:contextualSpacing w:val="0"/>
        <w:jc w:val="both"/>
        <w:rPr>
          <w:lang w:val="de-AT"/>
        </w:rPr>
      </w:pPr>
    </w:p>
    <w:p w:rsidR="00514237" w:rsidRPr="00514237" w:rsidRDefault="00514237" w:rsidP="00F7621C">
      <w:pPr>
        <w:pStyle w:val="a8"/>
        <w:tabs>
          <w:tab w:val="left" w:pos="5812"/>
        </w:tabs>
        <w:spacing w:after="120" w:line="288" w:lineRule="auto"/>
        <w:ind w:left="540" w:hanging="540"/>
        <w:contextualSpacing w:val="0"/>
        <w:jc w:val="both"/>
        <w:rPr>
          <w:rFonts w:cs="AcadNusx"/>
          <w:szCs w:val="24"/>
          <w:lang w:val="de-AT"/>
        </w:rPr>
      </w:pPr>
      <w:r w:rsidRPr="00514237">
        <w:rPr>
          <w:rFonts w:cs="AcadNusx"/>
          <w:szCs w:val="24"/>
          <w:lang w:val="de-AT"/>
        </w:rPr>
        <w:lastRenderedPageBreak/>
        <w:t xml:space="preserve">pk 8+10 pk 9+35 _ tufebi da tufobreqCiebi yavisferi, moJangisfro, danapralianebuli, gamofituli, naxevradkldovani. (zeda carci </w:t>
      </w:r>
      <w:r w:rsidRPr="00514237">
        <w:rPr>
          <w:rFonts w:ascii="_Times New Roman (Georgian)" w:hAnsi="_Times New Roman (Georgian)" w:cs="AcadNusx"/>
          <w:szCs w:val="24"/>
          <w:lang w:val="de-AT"/>
        </w:rPr>
        <w:t>K</w:t>
      </w:r>
      <w:r w:rsidRPr="00514237">
        <w:rPr>
          <w:rFonts w:ascii="_Times New Roman (Georgian)" w:hAnsi="_Times New Roman (Georgian)" w:cs="AcadNusx"/>
          <w:szCs w:val="24"/>
          <w:vertAlign w:val="subscript"/>
          <w:lang w:val="de-AT"/>
        </w:rPr>
        <w:t>2</w:t>
      </w:r>
      <w:r w:rsidRPr="00514237">
        <w:rPr>
          <w:rFonts w:ascii="_Times New Roman (Georgian)" w:hAnsi="_Times New Roman (Georgian)" w:cs="AcadNusx"/>
          <w:szCs w:val="24"/>
          <w:lang w:val="de-AT"/>
        </w:rPr>
        <w:t>)</w:t>
      </w:r>
      <w:r w:rsidRPr="00514237">
        <w:rPr>
          <w:rFonts w:cs="AcadNusx"/>
          <w:szCs w:val="24"/>
          <w:lang w:val="de-AT"/>
        </w:rPr>
        <w:t xml:space="preserve"> maqsimaluri gaxsnili simZlavre 3.5-4.0m.</w:t>
      </w:r>
    </w:p>
    <w:p w:rsidR="00514237" w:rsidRPr="00514237" w:rsidRDefault="00514237" w:rsidP="00F7621C">
      <w:pPr>
        <w:pStyle w:val="a8"/>
        <w:tabs>
          <w:tab w:val="left" w:pos="5812"/>
        </w:tabs>
        <w:spacing w:after="120" w:line="288" w:lineRule="auto"/>
        <w:ind w:left="540" w:hanging="540"/>
        <w:contextualSpacing w:val="0"/>
        <w:jc w:val="both"/>
        <w:rPr>
          <w:rFonts w:cs="AcadNusx"/>
          <w:szCs w:val="24"/>
          <w:lang w:val="de-AT"/>
        </w:rPr>
      </w:pPr>
      <w:r w:rsidRPr="00514237">
        <w:rPr>
          <w:rFonts w:cs="AcadNusx"/>
          <w:szCs w:val="24"/>
          <w:lang w:val="de-AT"/>
        </w:rPr>
        <w:t xml:space="preserve">pk 9+35 pk10+00 _ Tixnari Ria yavisferi, naxevradmyari, xvinWisa da RorRis CanarTebiT 35% mde, eluviur-deluviuri </w:t>
      </w:r>
      <w:r w:rsidRPr="00514237">
        <w:rPr>
          <w:rFonts w:ascii="_Times New Roman (Georgian)" w:hAnsi="_Times New Roman (Georgian)"/>
          <w:lang w:val="de-AT"/>
        </w:rPr>
        <w:t>(edQ</w:t>
      </w:r>
      <w:r w:rsidRPr="00514237">
        <w:rPr>
          <w:rFonts w:ascii="_Times New Roman (Georgian)" w:hAnsi="_Times New Roman (Georgian)"/>
          <w:vertAlign w:val="subscript"/>
          <w:lang w:val="de-AT"/>
        </w:rPr>
        <w:t>IV</w:t>
      </w:r>
      <w:r w:rsidRPr="00514237">
        <w:rPr>
          <w:rFonts w:ascii="_Times New Roman (Georgian)" w:hAnsi="_Times New Roman (Georgian)"/>
          <w:lang w:val="de-AT"/>
        </w:rPr>
        <w:t xml:space="preserve">). </w:t>
      </w:r>
      <w:r w:rsidRPr="00514237">
        <w:rPr>
          <w:lang w:val="de-AT"/>
        </w:rPr>
        <w:t>maqsimaluri gaxsnili</w:t>
      </w:r>
      <w:r w:rsidRPr="00514237">
        <w:rPr>
          <w:rFonts w:ascii="_Times New Roman (Georgian)" w:hAnsi="_Times New Roman (Georgian)"/>
          <w:lang w:val="de-AT"/>
        </w:rPr>
        <w:t xml:space="preserve"> </w:t>
      </w:r>
      <w:r w:rsidRPr="00514237">
        <w:rPr>
          <w:lang w:val="de-AT"/>
        </w:rPr>
        <w:t>simZlavre 3.0m.</w:t>
      </w:r>
    </w:p>
    <w:p w:rsidR="00514237" w:rsidRPr="00514237" w:rsidRDefault="00514237" w:rsidP="00F7621C">
      <w:pPr>
        <w:pStyle w:val="a8"/>
        <w:tabs>
          <w:tab w:val="left" w:pos="5812"/>
        </w:tabs>
        <w:spacing w:after="120" w:line="288" w:lineRule="auto"/>
        <w:ind w:left="540" w:hanging="540"/>
        <w:contextualSpacing w:val="0"/>
        <w:jc w:val="both"/>
        <w:rPr>
          <w:rFonts w:cs="AcadNusx"/>
          <w:szCs w:val="24"/>
          <w:lang w:val="de-AT"/>
        </w:rPr>
      </w:pPr>
      <w:r w:rsidRPr="00514237">
        <w:rPr>
          <w:rFonts w:cs="AcadNusx"/>
          <w:szCs w:val="24"/>
          <w:lang w:val="de-AT"/>
        </w:rPr>
        <w:t xml:space="preserve">pk 10+00 pk 13+5 _ tufebi da tufobreqCiebi yavisferi, moJangisfro, danapralianebuli, gamofituli, naxevradkldovani. (zeda carci </w:t>
      </w:r>
      <w:r w:rsidRPr="00514237">
        <w:rPr>
          <w:rFonts w:ascii="_Times New Roman (Georgian)" w:hAnsi="_Times New Roman (Georgian)" w:cs="AcadNusx"/>
          <w:szCs w:val="24"/>
          <w:lang w:val="de-AT"/>
        </w:rPr>
        <w:t>K</w:t>
      </w:r>
      <w:r w:rsidRPr="00514237">
        <w:rPr>
          <w:rFonts w:ascii="_Times New Roman (Georgian)" w:hAnsi="_Times New Roman (Georgian)" w:cs="AcadNusx"/>
          <w:szCs w:val="24"/>
          <w:vertAlign w:val="subscript"/>
          <w:lang w:val="de-AT"/>
        </w:rPr>
        <w:t>2</w:t>
      </w:r>
      <w:r w:rsidRPr="00514237">
        <w:rPr>
          <w:rFonts w:ascii="_Times New Roman (Georgian)" w:hAnsi="_Times New Roman (Georgian)" w:cs="AcadNusx"/>
          <w:szCs w:val="24"/>
          <w:lang w:val="de-AT"/>
        </w:rPr>
        <w:t>)</w:t>
      </w:r>
      <w:r w:rsidRPr="00514237">
        <w:rPr>
          <w:rFonts w:cs="AcadNusx"/>
          <w:szCs w:val="24"/>
          <w:lang w:val="de-AT"/>
        </w:rPr>
        <w:t xml:space="preserve"> maqsimaluri gaxsnili simZlavre 3.0m.</w:t>
      </w:r>
    </w:p>
    <w:p w:rsidR="00514237" w:rsidRPr="00514237" w:rsidRDefault="00514237" w:rsidP="00F7621C">
      <w:pPr>
        <w:pStyle w:val="a8"/>
        <w:tabs>
          <w:tab w:val="left" w:pos="5812"/>
        </w:tabs>
        <w:spacing w:after="120" w:line="288" w:lineRule="auto"/>
        <w:ind w:left="540" w:hanging="540"/>
        <w:contextualSpacing w:val="0"/>
        <w:jc w:val="both"/>
        <w:rPr>
          <w:rFonts w:cs="AcadNusx"/>
          <w:szCs w:val="24"/>
          <w:lang w:val="de-AT"/>
        </w:rPr>
      </w:pPr>
      <w:r w:rsidRPr="00514237">
        <w:rPr>
          <w:rFonts w:cs="AcadNusx"/>
          <w:szCs w:val="24"/>
          <w:lang w:val="de-AT"/>
        </w:rPr>
        <w:t xml:space="preserve">pk 13+5 pk 13+40 _ Tixnari Ria yavisferi, naxevradmyari, xvinWisa da RorRis CanarTebiT 35% mde, eluviur-deluviuri </w:t>
      </w:r>
      <w:r w:rsidRPr="00514237">
        <w:rPr>
          <w:rFonts w:ascii="_Times New Roman (Georgian)" w:hAnsi="_Times New Roman (Georgian)"/>
          <w:lang w:val="de-AT"/>
        </w:rPr>
        <w:t>(edQ</w:t>
      </w:r>
      <w:r w:rsidRPr="00514237">
        <w:rPr>
          <w:rFonts w:ascii="_Times New Roman (Georgian)" w:hAnsi="_Times New Roman (Georgian)"/>
          <w:vertAlign w:val="subscript"/>
          <w:lang w:val="de-AT"/>
        </w:rPr>
        <w:t>IV</w:t>
      </w:r>
      <w:r w:rsidRPr="00514237">
        <w:rPr>
          <w:rFonts w:ascii="_Times New Roman (Georgian)" w:hAnsi="_Times New Roman (Georgian)"/>
          <w:lang w:val="de-AT"/>
        </w:rPr>
        <w:t xml:space="preserve">). </w:t>
      </w:r>
      <w:r w:rsidRPr="00514237">
        <w:rPr>
          <w:lang w:val="de-AT"/>
        </w:rPr>
        <w:t>maqsimaluri gaxsnili</w:t>
      </w:r>
      <w:r w:rsidRPr="00514237">
        <w:rPr>
          <w:rFonts w:ascii="_Times New Roman (Georgian)" w:hAnsi="_Times New Roman (Georgian)"/>
          <w:lang w:val="de-AT"/>
        </w:rPr>
        <w:t xml:space="preserve"> </w:t>
      </w:r>
      <w:r w:rsidRPr="00514237">
        <w:rPr>
          <w:lang w:val="de-AT"/>
        </w:rPr>
        <w:t>simZlavre 2.2m.</w:t>
      </w:r>
    </w:p>
    <w:p w:rsidR="00514237" w:rsidRPr="00514237" w:rsidRDefault="00514237" w:rsidP="00F7621C">
      <w:pPr>
        <w:pStyle w:val="a8"/>
        <w:tabs>
          <w:tab w:val="left" w:pos="5812"/>
        </w:tabs>
        <w:spacing w:after="120" w:line="288" w:lineRule="auto"/>
        <w:ind w:left="540" w:hanging="540"/>
        <w:contextualSpacing w:val="0"/>
        <w:jc w:val="both"/>
        <w:rPr>
          <w:rFonts w:cs="AcadNusx"/>
          <w:szCs w:val="24"/>
          <w:lang w:val="de-AT"/>
        </w:rPr>
      </w:pPr>
      <w:r w:rsidRPr="00514237">
        <w:rPr>
          <w:rFonts w:cs="AcadNusx"/>
          <w:szCs w:val="24"/>
          <w:lang w:val="de-AT"/>
        </w:rPr>
        <w:t xml:space="preserve">pk 13+40 pk 14+15 _ tufebi da tufobreqCiebi yavisferi, moJangisfro, danapralianebuli, gamofituli, naxevradkldovani. (zeda carci </w:t>
      </w:r>
      <w:r w:rsidRPr="00514237">
        <w:rPr>
          <w:rFonts w:ascii="_Times New Roman (Georgian)" w:hAnsi="_Times New Roman (Georgian)" w:cs="AcadNusx"/>
          <w:szCs w:val="24"/>
          <w:lang w:val="de-AT"/>
        </w:rPr>
        <w:t>K</w:t>
      </w:r>
      <w:r w:rsidRPr="00514237">
        <w:rPr>
          <w:rFonts w:ascii="_Times New Roman (Georgian)" w:hAnsi="_Times New Roman (Georgian)" w:cs="AcadNusx"/>
          <w:szCs w:val="24"/>
          <w:vertAlign w:val="subscript"/>
          <w:lang w:val="de-AT"/>
        </w:rPr>
        <w:t>2</w:t>
      </w:r>
      <w:r w:rsidRPr="00514237">
        <w:rPr>
          <w:rFonts w:ascii="_Times New Roman (Georgian)" w:hAnsi="_Times New Roman (Georgian)" w:cs="AcadNusx"/>
          <w:szCs w:val="24"/>
          <w:lang w:val="de-AT"/>
        </w:rPr>
        <w:t>)</w:t>
      </w:r>
      <w:r w:rsidRPr="00514237">
        <w:rPr>
          <w:rFonts w:cs="AcadNusx"/>
          <w:szCs w:val="24"/>
          <w:lang w:val="de-AT"/>
        </w:rPr>
        <w:t xml:space="preserve"> maqsimaluri gaxsnili simZlavre 2.5m.</w:t>
      </w:r>
    </w:p>
    <w:p w:rsidR="00514237" w:rsidRPr="00514237" w:rsidRDefault="00514237" w:rsidP="00F7621C">
      <w:pPr>
        <w:pStyle w:val="a8"/>
        <w:tabs>
          <w:tab w:val="left" w:pos="5812"/>
        </w:tabs>
        <w:spacing w:after="120" w:line="288" w:lineRule="auto"/>
        <w:ind w:left="540" w:hanging="540"/>
        <w:contextualSpacing w:val="0"/>
        <w:jc w:val="both"/>
        <w:rPr>
          <w:rFonts w:cs="AcadNusx"/>
          <w:szCs w:val="24"/>
          <w:lang w:val="de-AT"/>
        </w:rPr>
      </w:pPr>
      <w:r w:rsidRPr="00514237">
        <w:rPr>
          <w:rFonts w:cs="AcadNusx"/>
          <w:szCs w:val="24"/>
          <w:lang w:val="de-AT"/>
        </w:rPr>
        <w:t xml:space="preserve">pk 14+15 pk 14+75 _ Tixnari Ria yavisferi, naxevradmyari, xvinWisa da RorRis CanarTebiT 35% mde, eluviur-deluviuri </w:t>
      </w:r>
      <w:r w:rsidRPr="00514237">
        <w:rPr>
          <w:rFonts w:ascii="_Times New Roman (Georgian)" w:hAnsi="_Times New Roman (Georgian)"/>
          <w:lang w:val="de-AT"/>
        </w:rPr>
        <w:t>(edQ</w:t>
      </w:r>
      <w:r w:rsidRPr="00514237">
        <w:rPr>
          <w:rFonts w:ascii="_Times New Roman (Georgian)" w:hAnsi="_Times New Roman (Georgian)"/>
          <w:vertAlign w:val="subscript"/>
          <w:lang w:val="de-AT"/>
        </w:rPr>
        <w:t>IV</w:t>
      </w:r>
      <w:r w:rsidRPr="00514237">
        <w:rPr>
          <w:rFonts w:ascii="_Times New Roman (Georgian)" w:hAnsi="_Times New Roman (Georgian)"/>
          <w:lang w:val="de-AT"/>
        </w:rPr>
        <w:t xml:space="preserve">). </w:t>
      </w:r>
      <w:r w:rsidRPr="00514237">
        <w:rPr>
          <w:lang w:val="de-AT"/>
        </w:rPr>
        <w:t>maqsimaluri gaxsnili</w:t>
      </w:r>
      <w:r w:rsidRPr="00514237">
        <w:rPr>
          <w:rFonts w:ascii="_Times New Roman (Georgian)" w:hAnsi="_Times New Roman (Georgian)"/>
          <w:lang w:val="de-AT"/>
        </w:rPr>
        <w:t xml:space="preserve"> </w:t>
      </w:r>
      <w:r w:rsidRPr="00514237">
        <w:rPr>
          <w:lang w:val="de-AT"/>
        </w:rPr>
        <w:t>simZlavre 1.6m.</w:t>
      </w:r>
    </w:p>
    <w:p w:rsidR="00514237" w:rsidRPr="00514237" w:rsidRDefault="00514237" w:rsidP="00F7621C">
      <w:pPr>
        <w:pStyle w:val="a8"/>
        <w:tabs>
          <w:tab w:val="left" w:pos="5812"/>
        </w:tabs>
        <w:spacing w:after="120" w:line="288" w:lineRule="auto"/>
        <w:ind w:left="540" w:hanging="540"/>
        <w:contextualSpacing w:val="0"/>
        <w:jc w:val="both"/>
        <w:rPr>
          <w:rFonts w:cs="AcadNusx"/>
          <w:szCs w:val="24"/>
          <w:lang w:val="de-AT"/>
        </w:rPr>
      </w:pPr>
      <w:r w:rsidRPr="00514237">
        <w:rPr>
          <w:rFonts w:cs="AcadNusx"/>
          <w:szCs w:val="24"/>
          <w:lang w:val="de-AT"/>
        </w:rPr>
        <w:t xml:space="preserve">pk 14+75 pk 16+15 _ andezitbazaltebi, diabazebi, dacitebi, rioliTebi. efuziuri da intruziuli qanebi, sustad danapralianebuli, kldovani. (zeda carci </w:t>
      </w:r>
      <w:r w:rsidRPr="00514237">
        <w:rPr>
          <w:rFonts w:ascii="_Times New Roman (Georgian)" w:hAnsi="_Times New Roman (Georgian)" w:cs="AcadNusx"/>
          <w:szCs w:val="24"/>
          <w:lang w:val="de-AT"/>
        </w:rPr>
        <w:t>K</w:t>
      </w:r>
      <w:r w:rsidRPr="00514237">
        <w:rPr>
          <w:rFonts w:ascii="_Times New Roman (Georgian)" w:hAnsi="_Times New Roman (Georgian)" w:cs="AcadNusx"/>
          <w:szCs w:val="24"/>
          <w:vertAlign w:val="subscript"/>
          <w:lang w:val="de-AT"/>
        </w:rPr>
        <w:t>2</w:t>
      </w:r>
      <w:r w:rsidRPr="00514237">
        <w:rPr>
          <w:rFonts w:ascii="_Times New Roman (Georgian)" w:hAnsi="_Times New Roman (Georgian)" w:cs="AcadNusx"/>
          <w:szCs w:val="24"/>
          <w:lang w:val="de-AT"/>
        </w:rPr>
        <w:t>)</w:t>
      </w:r>
      <w:r w:rsidRPr="00514237">
        <w:rPr>
          <w:rFonts w:cs="AcadNusx"/>
          <w:szCs w:val="24"/>
          <w:lang w:val="de-AT"/>
        </w:rPr>
        <w:t xml:space="preserve"> maqsimaluri gaxsnili simZlavre 3.0m.</w:t>
      </w:r>
    </w:p>
    <w:p w:rsidR="00514237" w:rsidRPr="00514237" w:rsidRDefault="00514237" w:rsidP="00F7621C">
      <w:pPr>
        <w:pStyle w:val="a8"/>
        <w:tabs>
          <w:tab w:val="left" w:pos="5812"/>
        </w:tabs>
        <w:spacing w:after="120" w:line="288" w:lineRule="auto"/>
        <w:ind w:left="540" w:hanging="540"/>
        <w:contextualSpacing w:val="0"/>
        <w:jc w:val="both"/>
        <w:rPr>
          <w:rFonts w:cs="AcadNusx"/>
          <w:szCs w:val="24"/>
          <w:lang w:val="de-AT"/>
        </w:rPr>
      </w:pPr>
      <w:r w:rsidRPr="00514237">
        <w:rPr>
          <w:rFonts w:cs="AcadNusx"/>
          <w:szCs w:val="24"/>
          <w:lang w:val="de-AT"/>
        </w:rPr>
        <w:t xml:space="preserve">pk 16+15 pk 22+00 _ Tixnari Ria yavisferi, naxevradmyari, xvinWisa da RorRis CanarTebiT 35% mde, eluviur-deluviuri </w:t>
      </w:r>
      <w:r w:rsidRPr="00514237">
        <w:rPr>
          <w:rFonts w:ascii="_Times New Roman (Georgian)" w:hAnsi="_Times New Roman (Georgian)"/>
          <w:lang w:val="de-AT"/>
        </w:rPr>
        <w:t>(edQ</w:t>
      </w:r>
      <w:r w:rsidRPr="00514237">
        <w:rPr>
          <w:rFonts w:ascii="_Times New Roman (Georgian)" w:hAnsi="_Times New Roman (Georgian)"/>
          <w:vertAlign w:val="subscript"/>
          <w:lang w:val="de-AT"/>
        </w:rPr>
        <w:t>IV</w:t>
      </w:r>
      <w:r w:rsidRPr="00514237">
        <w:rPr>
          <w:rFonts w:ascii="_Times New Roman (Georgian)" w:hAnsi="_Times New Roman (Georgian)"/>
          <w:lang w:val="de-AT"/>
        </w:rPr>
        <w:t xml:space="preserve">). </w:t>
      </w:r>
      <w:r w:rsidRPr="00514237">
        <w:rPr>
          <w:lang w:val="de-AT"/>
        </w:rPr>
        <w:t>maqsimaluri gaxsnili</w:t>
      </w:r>
      <w:r w:rsidRPr="00514237">
        <w:rPr>
          <w:rFonts w:ascii="_Times New Roman (Georgian)" w:hAnsi="_Times New Roman (Georgian)"/>
          <w:lang w:val="de-AT"/>
        </w:rPr>
        <w:t xml:space="preserve"> </w:t>
      </w:r>
      <w:r w:rsidRPr="00514237">
        <w:rPr>
          <w:lang w:val="de-AT"/>
        </w:rPr>
        <w:t>simZlavre 1.4m.</w:t>
      </w:r>
    </w:p>
    <w:p w:rsidR="00514237" w:rsidRPr="00514237" w:rsidRDefault="00514237" w:rsidP="00F7621C">
      <w:pPr>
        <w:pStyle w:val="a8"/>
        <w:tabs>
          <w:tab w:val="left" w:pos="5812"/>
        </w:tabs>
        <w:spacing w:after="120" w:line="288" w:lineRule="auto"/>
        <w:ind w:left="540" w:hanging="540"/>
        <w:contextualSpacing w:val="0"/>
        <w:jc w:val="both"/>
        <w:rPr>
          <w:rFonts w:cs="AcadNusx"/>
          <w:szCs w:val="24"/>
          <w:lang w:val="de-AT"/>
        </w:rPr>
      </w:pPr>
      <w:r w:rsidRPr="00514237">
        <w:rPr>
          <w:rFonts w:cs="AcadNusx"/>
          <w:szCs w:val="24"/>
          <w:lang w:val="de-AT"/>
        </w:rPr>
        <w:t>pk 22+00-pk 23+95 _ andezitbazaltebi, diabazebi, dacitebi, rioliTebi. efuziuri da intruziuli qanebi, sust</w:t>
      </w:r>
      <w:r w:rsidR="00E45231">
        <w:rPr>
          <w:rFonts w:cs="AcadNusx"/>
          <w:szCs w:val="24"/>
          <w:lang w:val="de-AT"/>
        </w:rPr>
        <w:t>a</w:t>
      </w:r>
      <w:r w:rsidRPr="00514237">
        <w:rPr>
          <w:rFonts w:cs="AcadNusx"/>
          <w:szCs w:val="24"/>
          <w:lang w:val="de-AT"/>
        </w:rPr>
        <w:t xml:space="preserve">d danapralianebuli, kldovani. (zeda carci </w:t>
      </w:r>
      <w:r w:rsidRPr="00514237">
        <w:rPr>
          <w:rFonts w:ascii="_Times New Roman (Georgian)" w:hAnsi="_Times New Roman (Georgian)" w:cs="AcadNusx"/>
          <w:szCs w:val="24"/>
          <w:lang w:val="de-AT"/>
        </w:rPr>
        <w:t>K</w:t>
      </w:r>
      <w:r w:rsidRPr="00514237">
        <w:rPr>
          <w:rFonts w:ascii="_Times New Roman (Georgian)" w:hAnsi="_Times New Roman (Georgian)" w:cs="AcadNusx"/>
          <w:szCs w:val="24"/>
          <w:vertAlign w:val="subscript"/>
          <w:lang w:val="de-AT"/>
        </w:rPr>
        <w:t>2</w:t>
      </w:r>
      <w:r w:rsidRPr="00514237">
        <w:rPr>
          <w:rFonts w:ascii="_Times New Roman (Georgian)" w:hAnsi="_Times New Roman (Georgian)" w:cs="AcadNusx"/>
          <w:szCs w:val="24"/>
          <w:lang w:val="de-AT"/>
        </w:rPr>
        <w:t>)</w:t>
      </w:r>
      <w:r w:rsidRPr="00514237">
        <w:rPr>
          <w:rFonts w:cs="AcadNusx"/>
          <w:szCs w:val="24"/>
          <w:lang w:val="de-AT"/>
        </w:rPr>
        <w:t xml:space="preserve"> maqsimaluri gaxsnili simZlavre 2.5m.</w:t>
      </w:r>
    </w:p>
    <w:p w:rsidR="00514237" w:rsidRPr="00514237" w:rsidRDefault="00514237" w:rsidP="00F7621C">
      <w:pPr>
        <w:pStyle w:val="a8"/>
        <w:tabs>
          <w:tab w:val="left" w:pos="5812"/>
        </w:tabs>
        <w:spacing w:after="120" w:line="288" w:lineRule="auto"/>
        <w:ind w:left="540" w:hanging="540"/>
        <w:contextualSpacing w:val="0"/>
        <w:jc w:val="both"/>
        <w:rPr>
          <w:rFonts w:cs="AcadNusx"/>
          <w:szCs w:val="24"/>
          <w:lang w:val="de-AT"/>
        </w:rPr>
      </w:pPr>
      <w:r w:rsidRPr="00514237">
        <w:rPr>
          <w:rFonts w:cs="AcadNusx"/>
          <w:szCs w:val="24"/>
          <w:lang w:val="de-AT"/>
        </w:rPr>
        <w:t xml:space="preserve">pk 23+95 pk 24+60 _ Tixnari Ria yavisferi, naxevradmyari, xvinWisa da RorRis CanarTebiT 35% mde, eluviur-deluviuri </w:t>
      </w:r>
      <w:r w:rsidRPr="00514237">
        <w:rPr>
          <w:rFonts w:ascii="_Times New Roman (Georgian)" w:hAnsi="_Times New Roman (Georgian)"/>
          <w:lang w:val="de-AT"/>
        </w:rPr>
        <w:t>(edQ</w:t>
      </w:r>
      <w:r w:rsidRPr="00514237">
        <w:rPr>
          <w:rFonts w:ascii="_Times New Roman (Georgian)" w:hAnsi="_Times New Roman (Georgian)"/>
          <w:vertAlign w:val="subscript"/>
          <w:lang w:val="de-AT"/>
        </w:rPr>
        <w:t>IV</w:t>
      </w:r>
      <w:r w:rsidRPr="00514237">
        <w:rPr>
          <w:rFonts w:ascii="_Times New Roman (Georgian)" w:hAnsi="_Times New Roman (Georgian)"/>
          <w:lang w:val="de-AT"/>
        </w:rPr>
        <w:t xml:space="preserve">). </w:t>
      </w:r>
      <w:r w:rsidRPr="00514237">
        <w:rPr>
          <w:lang w:val="de-AT"/>
        </w:rPr>
        <w:t>maqsimaluri gaxsnili</w:t>
      </w:r>
      <w:r w:rsidRPr="00514237">
        <w:rPr>
          <w:rFonts w:ascii="_Times New Roman (Georgian)" w:hAnsi="_Times New Roman (Georgian)"/>
          <w:lang w:val="de-AT"/>
        </w:rPr>
        <w:t xml:space="preserve"> </w:t>
      </w:r>
      <w:r w:rsidRPr="00514237">
        <w:rPr>
          <w:lang w:val="de-AT"/>
        </w:rPr>
        <w:t>simZlavre 2.0m.</w:t>
      </w:r>
    </w:p>
    <w:p w:rsidR="00514237" w:rsidRPr="00514237" w:rsidRDefault="00514237" w:rsidP="00F7621C">
      <w:pPr>
        <w:pStyle w:val="a8"/>
        <w:tabs>
          <w:tab w:val="left" w:pos="5812"/>
        </w:tabs>
        <w:spacing w:after="120" w:line="288" w:lineRule="auto"/>
        <w:ind w:left="540" w:hanging="540"/>
        <w:contextualSpacing w:val="0"/>
        <w:jc w:val="both"/>
        <w:rPr>
          <w:lang w:val="de-AT"/>
        </w:rPr>
      </w:pPr>
      <w:r w:rsidRPr="00514237">
        <w:rPr>
          <w:lang w:val="de-AT"/>
        </w:rPr>
        <w:t xml:space="preserve">pk 24+60 pk 29+00 _ kenWnari xreSis (42%-mde) da riyis (5%-mde) SemcvelobiT, TixaqviSis SemavsebliT. aluviuri </w:t>
      </w:r>
      <w:r w:rsidRPr="00514237">
        <w:rPr>
          <w:rFonts w:ascii="_Times New Roman (Georgian)" w:hAnsi="_Times New Roman (Georgian)"/>
          <w:lang w:val="de-AT"/>
        </w:rPr>
        <w:t>(aQ</w:t>
      </w:r>
      <w:r w:rsidRPr="00514237">
        <w:rPr>
          <w:rFonts w:ascii="_Times New Roman (Georgian)" w:hAnsi="_Times New Roman (Georgian)"/>
          <w:vertAlign w:val="subscript"/>
          <w:lang w:val="de-AT"/>
        </w:rPr>
        <w:t>IV</w:t>
      </w:r>
      <w:r w:rsidRPr="00514237">
        <w:rPr>
          <w:lang w:val="de-AT"/>
        </w:rPr>
        <w:t>).</w:t>
      </w:r>
    </w:p>
    <w:p w:rsidR="006D3BA9" w:rsidRPr="00D147BF" w:rsidRDefault="006D3BA9" w:rsidP="006D3BA9">
      <w:pPr>
        <w:pStyle w:val="a8"/>
        <w:numPr>
          <w:ilvl w:val="0"/>
          <w:numId w:val="19"/>
        </w:numPr>
        <w:spacing w:after="120" w:line="288" w:lineRule="auto"/>
        <w:ind w:left="426" w:hanging="426"/>
        <w:jc w:val="both"/>
        <w:rPr>
          <w:rFonts w:cstheme="minorHAnsi"/>
          <w:b/>
          <w:szCs w:val="24"/>
          <w:lang w:val="de-AT"/>
        </w:rPr>
      </w:pPr>
      <w:r w:rsidRPr="00D147BF">
        <w:rPr>
          <w:rFonts w:cs="AcadNusx"/>
          <w:b/>
          <w:bCs/>
          <w:lang w:val="de-AT"/>
        </w:rPr>
        <w:lastRenderedPageBreak/>
        <w:t>gamokvleuli ubnis geoteqnikuri daxasiaTeba da gruntebis fizikur-meqanikuri Tvisebebi</w:t>
      </w:r>
    </w:p>
    <w:p w:rsidR="006D3BA9" w:rsidRPr="00931182" w:rsidRDefault="006D3BA9" w:rsidP="00931182">
      <w:pPr>
        <w:spacing w:line="288" w:lineRule="auto"/>
        <w:ind w:left="426" w:firstLine="0"/>
        <w:rPr>
          <w:rFonts w:ascii="AcadNusx" w:hAnsi="AcadNusx"/>
          <w:sz w:val="24"/>
          <w:szCs w:val="24"/>
          <w:lang w:val="de-AT"/>
        </w:rPr>
      </w:pPr>
      <w:r w:rsidRPr="00931182">
        <w:rPr>
          <w:rFonts w:ascii="AcadNusx" w:hAnsi="AcadNusx"/>
          <w:sz w:val="24"/>
          <w:szCs w:val="24"/>
          <w:lang w:val="de-AT"/>
        </w:rPr>
        <w:t xml:space="preserve">gamokvleul teritoriaze gayvanili WaburRilebis, Txrilebisa da </w:t>
      </w:r>
      <w:r w:rsidR="00F7621C">
        <w:rPr>
          <w:rFonts w:ascii="AcadNusx" w:hAnsi="AcadNusx"/>
          <w:sz w:val="24"/>
          <w:szCs w:val="24"/>
          <w:lang w:val="de-AT"/>
        </w:rPr>
        <w:t>gawmende</w:t>
      </w:r>
      <w:r w:rsidRPr="00931182">
        <w:rPr>
          <w:rFonts w:ascii="AcadNusx" w:hAnsi="AcadNusx"/>
          <w:sz w:val="24"/>
          <w:szCs w:val="24"/>
          <w:lang w:val="de-AT"/>
        </w:rPr>
        <w:t xml:space="preserve">bis, aseve geomorfologiuri, geologiuri da laboratoriuli monacemebis analizis safuZvelze gamoiyo gruntebis </w:t>
      </w:r>
      <w:r w:rsidR="00F7621C">
        <w:rPr>
          <w:rFonts w:ascii="AcadNusx" w:hAnsi="AcadNusx"/>
          <w:sz w:val="24"/>
          <w:szCs w:val="24"/>
          <w:lang w:val="de-AT"/>
        </w:rPr>
        <w:t>oTxi</w:t>
      </w:r>
      <w:r w:rsidRPr="00931182">
        <w:rPr>
          <w:rFonts w:ascii="AcadNusx" w:hAnsi="AcadNusx"/>
          <w:sz w:val="24"/>
          <w:szCs w:val="24"/>
          <w:lang w:val="de-AT"/>
        </w:rPr>
        <w:t xml:space="preserve"> nairsaxeoba (sainJinro-geologiuri elementi). qvemoT moyvanilia am gruntebis sruli sainJinro-geologiuri daxasiaTeba:</w:t>
      </w:r>
    </w:p>
    <w:p w:rsidR="006D3BA9" w:rsidRPr="00346729" w:rsidRDefault="006D3BA9" w:rsidP="006D3BA9">
      <w:pPr>
        <w:pStyle w:val="a8"/>
        <w:numPr>
          <w:ilvl w:val="0"/>
          <w:numId w:val="7"/>
        </w:numPr>
        <w:spacing w:after="120" w:line="288" w:lineRule="auto"/>
        <w:ind w:left="851" w:hanging="851"/>
        <w:jc w:val="both"/>
        <w:rPr>
          <w:szCs w:val="24"/>
          <w:lang w:val="de-AT"/>
        </w:rPr>
      </w:pPr>
      <w:r w:rsidRPr="00346729">
        <w:rPr>
          <w:lang w:val="de-AT"/>
        </w:rPr>
        <w:t>kenWnari, xreSis SemcvelobiT 42%-mde, riyis CanarTebiT 5%-mde, wyalg</w:t>
      </w:r>
      <w:r w:rsidR="00E45231">
        <w:rPr>
          <w:lang w:val="de-AT"/>
        </w:rPr>
        <w:t>a</w:t>
      </w:r>
      <w:r w:rsidRPr="00346729">
        <w:rPr>
          <w:lang w:val="de-AT"/>
        </w:rPr>
        <w:t>jerebuli TixaqviSis SemavsebliT; aluviuri</w:t>
      </w:r>
      <w:r>
        <w:rPr>
          <w:lang w:val="de-AT"/>
        </w:rPr>
        <w:t xml:space="preserve"> (</w:t>
      </w:r>
      <w:r>
        <w:rPr>
          <w:rFonts w:ascii="_Times New Roman (Georgian)" w:hAnsi="_Times New Roman (Georgian)"/>
          <w:lang w:val="de-AT"/>
        </w:rPr>
        <w:t>aQ</w:t>
      </w:r>
      <w:r>
        <w:rPr>
          <w:rFonts w:ascii="_Times New Roman (Georgian)" w:hAnsi="_Times New Roman (Georgian)"/>
          <w:vertAlign w:val="subscript"/>
          <w:lang w:val="de-AT"/>
        </w:rPr>
        <w:t>IV</w:t>
      </w:r>
      <w:r w:rsidRPr="00346729">
        <w:rPr>
          <w:rFonts w:ascii="_Times New Roman (Georgian)" w:hAnsi="_Times New Roman (Georgian)"/>
          <w:lang w:val="de-AT"/>
        </w:rPr>
        <w:t xml:space="preserve">). </w:t>
      </w:r>
      <w:r w:rsidRPr="00346729">
        <w:rPr>
          <w:lang w:val="de-AT"/>
        </w:rPr>
        <w:t xml:space="preserve">am elementis gruntebi gavrcelebulia </w:t>
      </w:r>
      <w:r>
        <w:rPr>
          <w:lang w:val="de-AT"/>
        </w:rPr>
        <w:t xml:space="preserve">md. xramis WalaSi, </w:t>
      </w:r>
      <w:r w:rsidRPr="00346729">
        <w:rPr>
          <w:lang w:val="de-AT"/>
        </w:rPr>
        <w:t>s.g. Wrilis sul zeda nawilSi</w:t>
      </w:r>
      <w:r>
        <w:rPr>
          <w:lang w:val="de-AT"/>
        </w:rPr>
        <w:t>.</w:t>
      </w:r>
      <w:r w:rsidRPr="00346729">
        <w:rPr>
          <w:lang w:val="de-AT"/>
        </w:rPr>
        <w:t xml:space="preserve"> misi </w:t>
      </w:r>
      <w:r>
        <w:rPr>
          <w:lang w:val="de-AT"/>
        </w:rPr>
        <w:t xml:space="preserve">gaxsnili </w:t>
      </w:r>
      <w:r w:rsidRPr="00346729">
        <w:rPr>
          <w:lang w:val="de-AT"/>
        </w:rPr>
        <w:t xml:space="preserve">simZlavre </w:t>
      </w:r>
      <w:r>
        <w:rPr>
          <w:lang w:val="de-AT"/>
        </w:rPr>
        <w:t xml:space="preserve">4.0 m-s aRwevs. </w:t>
      </w:r>
      <w:r>
        <w:rPr>
          <w:szCs w:val="24"/>
          <w:lang w:val="de-AT"/>
        </w:rPr>
        <w:t>granulometriuli Semadgenloba –</w:t>
      </w:r>
      <w:r w:rsidRPr="00346729">
        <w:rPr>
          <w:szCs w:val="24"/>
          <w:lang w:val="de-AT"/>
        </w:rPr>
        <w:t xml:space="preserve"> </w:t>
      </w:r>
      <w:r>
        <w:rPr>
          <w:szCs w:val="24"/>
          <w:lang w:val="de-AT"/>
        </w:rPr>
        <w:t>riye 5</w:t>
      </w:r>
      <w:r w:rsidRPr="00346729">
        <w:rPr>
          <w:szCs w:val="24"/>
          <w:lang w:val="de-AT"/>
        </w:rPr>
        <w:t xml:space="preserve">%; </w:t>
      </w:r>
      <w:r>
        <w:rPr>
          <w:szCs w:val="24"/>
          <w:lang w:val="de-AT"/>
        </w:rPr>
        <w:t>xreSi 41.3</w:t>
      </w:r>
      <w:r w:rsidRPr="00346729">
        <w:rPr>
          <w:szCs w:val="24"/>
          <w:lang w:val="de-AT"/>
        </w:rPr>
        <w:t xml:space="preserve">%; </w:t>
      </w:r>
      <w:r>
        <w:rPr>
          <w:szCs w:val="24"/>
          <w:lang w:val="de-AT"/>
        </w:rPr>
        <w:t>kenWi15.3</w:t>
      </w:r>
      <w:r w:rsidRPr="00346729">
        <w:rPr>
          <w:szCs w:val="24"/>
          <w:lang w:val="de-AT"/>
        </w:rPr>
        <w:t xml:space="preserve">%; </w:t>
      </w:r>
      <w:r>
        <w:rPr>
          <w:szCs w:val="24"/>
          <w:lang w:val="de-AT"/>
        </w:rPr>
        <w:t>qviSa 26.4</w:t>
      </w:r>
      <w:r w:rsidRPr="00346729">
        <w:rPr>
          <w:szCs w:val="24"/>
          <w:lang w:val="de-AT"/>
        </w:rPr>
        <w:t>%</w:t>
      </w:r>
      <w:r>
        <w:rPr>
          <w:szCs w:val="24"/>
          <w:lang w:val="de-AT"/>
        </w:rPr>
        <w:t>; mtveri11.3 %</w:t>
      </w:r>
      <w:r w:rsidRPr="00346729">
        <w:rPr>
          <w:szCs w:val="24"/>
          <w:lang w:val="de-AT"/>
        </w:rPr>
        <w:t xml:space="preserve"> da </w:t>
      </w:r>
      <w:r>
        <w:rPr>
          <w:szCs w:val="24"/>
          <w:lang w:val="de-AT"/>
        </w:rPr>
        <w:t>Tixa 0.7 %.</w:t>
      </w:r>
    </w:p>
    <w:p w:rsidR="006D3BA9" w:rsidRPr="00931182" w:rsidRDefault="006D3BA9" w:rsidP="00F7621C">
      <w:pPr>
        <w:spacing w:line="288" w:lineRule="auto"/>
        <w:ind w:left="851" w:firstLine="0"/>
        <w:rPr>
          <w:rFonts w:ascii="AcadNusx" w:hAnsi="AcadNusx"/>
          <w:sz w:val="24"/>
          <w:szCs w:val="24"/>
          <w:lang w:val="de-AT"/>
        </w:rPr>
      </w:pPr>
      <w:r w:rsidRPr="00931182">
        <w:rPr>
          <w:rFonts w:ascii="AcadNusx" w:hAnsi="AcadNusx"/>
          <w:sz w:val="24"/>
          <w:szCs w:val="24"/>
          <w:lang w:val="de-AT"/>
        </w:rPr>
        <w:t xml:space="preserve">gruntebis fizikuri maxasiaTeblebis saangariSo mniSvnelobebia: </w:t>
      </w:r>
    </w:p>
    <w:p w:rsidR="006D3BA9" w:rsidRPr="00931182" w:rsidRDefault="006D3BA9" w:rsidP="00F7621C">
      <w:pPr>
        <w:tabs>
          <w:tab w:val="left" w:pos="1134"/>
          <w:tab w:val="left" w:pos="5812"/>
        </w:tabs>
        <w:ind w:left="851" w:firstLine="0"/>
        <w:rPr>
          <w:rFonts w:ascii="AcadNusx" w:hAnsi="AcadNusx"/>
          <w:sz w:val="24"/>
          <w:szCs w:val="24"/>
          <w:vertAlign w:val="superscript"/>
          <w:lang w:val="en-US"/>
        </w:rPr>
      </w:pPr>
      <w:r w:rsidRPr="00931182">
        <w:rPr>
          <w:rFonts w:ascii="AcadNusx" w:hAnsi="AcadNusx"/>
          <w:sz w:val="24"/>
          <w:szCs w:val="24"/>
          <w:lang w:val="ka-GE"/>
        </w:rPr>
        <w:t>simkvrive bunebriv mdgomareobaSi</w:t>
      </w:r>
      <w:r w:rsidRPr="00931182">
        <w:rPr>
          <w:rFonts w:ascii="AcadNusx" w:hAnsi="AcadNusx"/>
          <w:sz w:val="24"/>
          <w:szCs w:val="24"/>
          <w:lang w:val="ka-GE"/>
        </w:rPr>
        <w:tab/>
      </w:r>
      <w:r w:rsidRPr="00931182">
        <w:rPr>
          <w:rFonts w:ascii="Times New Roman" w:hAnsi="Times New Roman"/>
          <w:sz w:val="24"/>
          <w:szCs w:val="24"/>
          <w:lang w:val="en-US"/>
        </w:rPr>
        <w:t>ρ</w:t>
      </w:r>
      <w:r w:rsidRPr="00931182">
        <w:rPr>
          <w:rFonts w:ascii="AcadNusx" w:hAnsi="AcadNusx"/>
          <w:sz w:val="24"/>
          <w:szCs w:val="24"/>
          <w:lang w:val="ka-GE"/>
        </w:rPr>
        <w:t>=</w:t>
      </w:r>
      <w:r w:rsidRPr="00931182">
        <w:rPr>
          <w:rFonts w:ascii="AcadNusx" w:hAnsi="AcadNusx"/>
          <w:sz w:val="24"/>
          <w:szCs w:val="24"/>
          <w:lang w:val="en-US"/>
        </w:rPr>
        <w:t xml:space="preserve"> 1.95</w:t>
      </w:r>
      <w:r w:rsidRPr="00931182">
        <w:rPr>
          <w:rFonts w:ascii="AcadNusx" w:hAnsi="AcadNusx"/>
          <w:sz w:val="24"/>
          <w:szCs w:val="24"/>
          <w:lang w:val="ka-GE"/>
        </w:rPr>
        <w:t xml:space="preserve"> gr/sm</w:t>
      </w:r>
      <w:r w:rsidRPr="00931182">
        <w:rPr>
          <w:rFonts w:ascii="AcadNusx" w:hAnsi="AcadNusx"/>
          <w:sz w:val="24"/>
          <w:szCs w:val="24"/>
          <w:vertAlign w:val="superscript"/>
          <w:lang w:val="ka-GE"/>
        </w:rPr>
        <w:t>3</w:t>
      </w:r>
    </w:p>
    <w:p w:rsidR="006D3BA9" w:rsidRPr="00931182" w:rsidRDefault="006D3BA9" w:rsidP="00F7621C">
      <w:pPr>
        <w:tabs>
          <w:tab w:val="left" w:pos="1134"/>
          <w:tab w:val="left" w:pos="5812"/>
        </w:tabs>
        <w:ind w:left="851" w:firstLine="0"/>
        <w:rPr>
          <w:rFonts w:ascii="AcadNusx" w:hAnsi="AcadNusx"/>
          <w:sz w:val="24"/>
          <w:szCs w:val="24"/>
          <w:lang w:val="ka-GE"/>
        </w:rPr>
      </w:pPr>
      <w:r w:rsidRPr="00931182">
        <w:rPr>
          <w:rFonts w:ascii="AcadNusx" w:hAnsi="AcadNusx"/>
          <w:sz w:val="24"/>
          <w:szCs w:val="24"/>
          <w:lang w:val="ka-GE"/>
        </w:rPr>
        <w:t>bunebrivi teninoba</w:t>
      </w:r>
      <w:r w:rsidRPr="00931182">
        <w:rPr>
          <w:rFonts w:ascii="AcadNusx" w:hAnsi="AcadNusx"/>
          <w:sz w:val="24"/>
          <w:szCs w:val="24"/>
          <w:lang w:val="ka-GE"/>
        </w:rPr>
        <w:tab/>
      </w:r>
      <w:r w:rsidRPr="00931182">
        <w:rPr>
          <w:rFonts w:ascii="Times New Roman" w:hAnsi="Times New Roman"/>
          <w:sz w:val="24"/>
          <w:szCs w:val="24"/>
          <w:lang w:val="ka-GE"/>
        </w:rPr>
        <w:t>W</w:t>
      </w:r>
      <w:r w:rsidRPr="00931182">
        <w:rPr>
          <w:sz w:val="24"/>
          <w:szCs w:val="24"/>
          <w:lang w:val="ka-GE"/>
        </w:rPr>
        <w:t xml:space="preserve"> </w:t>
      </w:r>
      <w:r w:rsidRPr="00931182">
        <w:rPr>
          <w:rFonts w:ascii="AcadNusx" w:hAnsi="AcadNusx"/>
          <w:sz w:val="24"/>
          <w:szCs w:val="24"/>
          <w:lang w:val="ka-GE"/>
        </w:rPr>
        <w:t xml:space="preserve">= </w:t>
      </w:r>
      <w:r w:rsidRPr="00931182">
        <w:rPr>
          <w:rFonts w:ascii="AcadNusx" w:hAnsi="AcadNusx"/>
          <w:sz w:val="24"/>
          <w:szCs w:val="24"/>
          <w:lang w:val="en-US"/>
        </w:rPr>
        <w:t>20.7%</w:t>
      </w:r>
    </w:p>
    <w:p w:rsidR="006D3BA9" w:rsidRPr="00931182" w:rsidRDefault="006D3BA9" w:rsidP="00F7621C">
      <w:pPr>
        <w:tabs>
          <w:tab w:val="left" w:pos="1134"/>
          <w:tab w:val="left" w:pos="5812"/>
        </w:tabs>
        <w:ind w:left="851" w:firstLine="0"/>
        <w:rPr>
          <w:rFonts w:ascii="AcadNusx" w:hAnsi="AcadNusx"/>
          <w:sz w:val="24"/>
          <w:szCs w:val="24"/>
          <w:lang w:val="de-AT"/>
        </w:rPr>
      </w:pPr>
      <w:r w:rsidRPr="00931182">
        <w:rPr>
          <w:rFonts w:ascii="AcadNusx" w:hAnsi="AcadNusx"/>
          <w:sz w:val="24"/>
          <w:szCs w:val="24"/>
          <w:lang w:val="de-AT"/>
        </w:rPr>
        <w:t>denadobis zRvari (SemavseblisTvis)</w:t>
      </w:r>
      <w:r w:rsidRPr="00931182">
        <w:rPr>
          <w:rFonts w:ascii="AcadNusx" w:hAnsi="AcadNusx"/>
          <w:sz w:val="24"/>
          <w:szCs w:val="24"/>
          <w:lang w:val="de-AT"/>
        </w:rPr>
        <w:tab/>
      </w:r>
      <w:r w:rsidRPr="00931182">
        <w:rPr>
          <w:rFonts w:ascii="Times New Roman" w:hAnsi="Times New Roman"/>
          <w:sz w:val="24"/>
          <w:szCs w:val="24"/>
          <w:lang w:val="de-AT"/>
        </w:rPr>
        <w:t>W</w:t>
      </w:r>
      <w:r w:rsidRPr="00931182">
        <w:rPr>
          <w:rFonts w:ascii="AcadNusx" w:hAnsi="AcadNusx"/>
          <w:sz w:val="24"/>
          <w:szCs w:val="24"/>
          <w:vertAlign w:val="subscript"/>
          <w:lang w:val="de-AT"/>
        </w:rPr>
        <w:t xml:space="preserve">d </w:t>
      </w:r>
      <w:r w:rsidRPr="00931182">
        <w:rPr>
          <w:rFonts w:ascii="AcadNusx" w:hAnsi="AcadNusx"/>
          <w:sz w:val="24"/>
          <w:szCs w:val="24"/>
          <w:lang w:val="de-AT"/>
        </w:rPr>
        <w:t>= 21.5%</w:t>
      </w:r>
    </w:p>
    <w:p w:rsidR="006D3BA9" w:rsidRPr="00931182" w:rsidRDefault="006D3BA9" w:rsidP="00F7621C">
      <w:pPr>
        <w:tabs>
          <w:tab w:val="left" w:pos="1134"/>
          <w:tab w:val="left" w:pos="5812"/>
        </w:tabs>
        <w:ind w:left="851" w:firstLine="0"/>
        <w:rPr>
          <w:rFonts w:ascii="AcadNusx" w:hAnsi="AcadNusx"/>
          <w:sz w:val="24"/>
          <w:szCs w:val="24"/>
          <w:lang w:val="de-AT"/>
        </w:rPr>
      </w:pPr>
      <w:r w:rsidRPr="00931182">
        <w:rPr>
          <w:rFonts w:ascii="AcadNusx" w:hAnsi="AcadNusx"/>
          <w:sz w:val="24"/>
          <w:szCs w:val="24"/>
          <w:lang w:val="de-AT"/>
        </w:rPr>
        <w:t>plastikurobis zRvari (Semavs.)</w:t>
      </w:r>
      <w:r w:rsidRPr="00931182">
        <w:rPr>
          <w:rFonts w:ascii="AcadNusx" w:hAnsi="AcadNusx"/>
          <w:sz w:val="24"/>
          <w:szCs w:val="24"/>
          <w:lang w:val="de-AT"/>
        </w:rPr>
        <w:tab/>
      </w:r>
      <w:r w:rsidRPr="00931182">
        <w:rPr>
          <w:rFonts w:ascii="Times New Roman" w:hAnsi="Times New Roman"/>
          <w:sz w:val="24"/>
          <w:szCs w:val="24"/>
          <w:lang w:val="de-AT"/>
        </w:rPr>
        <w:t>W</w:t>
      </w:r>
      <w:r w:rsidRPr="00931182">
        <w:rPr>
          <w:rFonts w:ascii="AcadNusx" w:hAnsi="AcadNusx"/>
          <w:sz w:val="24"/>
          <w:szCs w:val="24"/>
          <w:vertAlign w:val="subscript"/>
          <w:lang w:val="de-AT"/>
        </w:rPr>
        <w:t>p</w:t>
      </w:r>
      <w:r w:rsidRPr="00931182">
        <w:rPr>
          <w:rFonts w:ascii="AcadNusx" w:hAnsi="AcadNusx"/>
          <w:sz w:val="24"/>
          <w:szCs w:val="24"/>
          <w:lang w:val="de-AT"/>
        </w:rPr>
        <w:t>= 16.0%</w:t>
      </w:r>
    </w:p>
    <w:p w:rsidR="006D3BA9" w:rsidRPr="00931182" w:rsidRDefault="006D3BA9" w:rsidP="00F7621C">
      <w:pPr>
        <w:tabs>
          <w:tab w:val="left" w:pos="1134"/>
          <w:tab w:val="left" w:pos="5812"/>
        </w:tabs>
        <w:ind w:left="851" w:firstLine="0"/>
        <w:rPr>
          <w:rFonts w:ascii="AcadNusx" w:hAnsi="AcadNusx"/>
          <w:sz w:val="24"/>
          <w:szCs w:val="24"/>
          <w:lang w:val="de-AT"/>
        </w:rPr>
      </w:pPr>
      <w:r w:rsidRPr="00931182">
        <w:rPr>
          <w:rFonts w:ascii="AcadNusx" w:hAnsi="AcadNusx"/>
          <w:sz w:val="24"/>
          <w:szCs w:val="24"/>
          <w:lang w:val="de-AT"/>
        </w:rPr>
        <w:t>plastikurobis ricxvi</w:t>
      </w:r>
      <w:r w:rsidRPr="00931182">
        <w:rPr>
          <w:rFonts w:ascii="AcadNusx" w:hAnsi="AcadNusx"/>
          <w:sz w:val="24"/>
          <w:szCs w:val="24"/>
          <w:lang w:val="de-AT"/>
        </w:rPr>
        <w:tab/>
      </w:r>
      <w:r w:rsidRPr="00931182">
        <w:rPr>
          <w:sz w:val="24"/>
          <w:szCs w:val="24"/>
          <w:lang w:val="de-AT"/>
        </w:rPr>
        <w:t>I</w:t>
      </w:r>
      <w:r w:rsidRPr="00931182">
        <w:rPr>
          <w:sz w:val="24"/>
          <w:szCs w:val="24"/>
          <w:vertAlign w:val="subscript"/>
          <w:lang w:val="de-AT"/>
        </w:rPr>
        <w:t xml:space="preserve">p </w:t>
      </w:r>
      <w:r w:rsidRPr="00931182">
        <w:rPr>
          <w:rFonts w:ascii="AcadNusx" w:hAnsi="AcadNusx"/>
          <w:sz w:val="24"/>
          <w:szCs w:val="24"/>
          <w:lang w:val="de-AT"/>
        </w:rPr>
        <w:t>= 5.5% (qviSnari)</w:t>
      </w:r>
    </w:p>
    <w:p w:rsidR="006D3BA9" w:rsidRPr="00931182" w:rsidRDefault="006D3BA9" w:rsidP="00F7621C">
      <w:pPr>
        <w:tabs>
          <w:tab w:val="left" w:pos="1134"/>
          <w:tab w:val="left" w:pos="5812"/>
        </w:tabs>
        <w:ind w:left="851" w:firstLine="0"/>
        <w:rPr>
          <w:rFonts w:ascii="AcadNusx" w:hAnsi="AcadNusx"/>
          <w:sz w:val="24"/>
          <w:szCs w:val="24"/>
          <w:lang w:val="de-AT"/>
        </w:rPr>
      </w:pPr>
      <w:r w:rsidRPr="00931182">
        <w:rPr>
          <w:rFonts w:ascii="AcadNusx" w:hAnsi="AcadNusx" w:cs="AcadNusx"/>
          <w:sz w:val="24"/>
          <w:szCs w:val="24"/>
          <w:lang w:val="de-AT"/>
        </w:rPr>
        <w:t xml:space="preserve">denadobis maCvenebeli           </w:t>
      </w:r>
      <w:r w:rsidRPr="00931182">
        <w:rPr>
          <w:rFonts w:ascii="AcadNusx" w:hAnsi="AcadNusx" w:cs="AcadNusx"/>
          <w:sz w:val="24"/>
          <w:szCs w:val="24"/>
          <w:lang w:val="de-AT"/>
        </w:rPr>
        <w:tab/>
      </w:r>
      <w:r w:rsidRPr="00931182">
        <w:rPr>
          <w:rFonts w:cs="AcadNusx"/>
          <w:sz w:val="24"/>
          <w:szCs w:val="24"/>
          <w:lang w:val="de-AT"/>
        </w:rPr>
        <w:t>I</w:t>
      </w:r>
      <w:r w:rsidRPr="00931182">
        <w:rPr>
          <w:rFonts w:ascii="Times New Roman" w:hAnsi="Times New Roman"/>
          <w:sz w:val="24"/>
          <w:szCs w:val="24"/>
          <w:vertAlign w:val="subscript"/>
          <w:lang w:val="de-AT"/>
        </w:rPr>
        <w:t>L</w:t>
      </w:r>
      <w:r w:rsidRPr="00931182">
        <w:rPr>
          <w:rFonts w:ascii="AcadNusx" w:hAnsi="AcadNusx" w:cs="AcadNusx"/>
          <w:sz w:val="24"/>
          <w:szCs w:val="24"/>
          <w:lang w:val="de-AT"/>
        </w:rPr>
        <w:t>= 0.85 (naxevradmyari)</w:t>
      </w:r>
    </w:p>
    <w:p w:rsidR="006D3BA9" w:rsidRPr="00931182" w:rsidRDefault="006D3BA9" w:rsidP="00F7621C">
      <w:pPr>
        <w:tabs>
          <w:tab w:val="left" w:pos="5812"/>
        </w:tabs>
        <w:spacing w:line="264" w:lineRule="auto"/>
        <w:ind w:left="851" w:firstLine="0"/>
        <w:rPr>
          <w:rFonts w:ascii="AcadNusx" w:hAnsi="AcadNusx" w:cs="AcadNusx"/>
          <w:sz w:val="24"/>
          <w:szCs w:val="24"/>
          <w:lang w:val="de-AT"/>
        </w:rPr>
      </w:pPr>
      <w:r w:rsidRPr="00931182">
        <w:rPr>
          <w:rFonts w:ascii="AcadNusx" w:hAnsi="AcadNusx" w:cs="AcadNusx"/>
          <w:sz w:val="24"/>
          <w:szCs w:val="24"/>
          <w:lang w:val="de-AT"/>
        </w:rPr>
        <w:t>meqanikuri maxasiaTeblebis mniSvnelobebia:</w:t>
      </w:r>
    </w:p>
    <w:p w:rsidR="006D3BA9" w:rsidRPr="00931182" w:rsidRDefault="006D3BA9" w:rsidP="00F7621C">
      <w:pPr>
        <w:tabs>
          <w:tab w:val="left" w:pos="5812"/>
        </w:tabs>
        <w:spacing w:line="264" w:lineRule="auto"/>
        <w:ind w:left="851" w:firstLine="0"/>
        <w:rPr>
          <w:rFonts w:cs="AcadNusx"/>
          <w:sz w:val="24"/>
          <w:szCs w:val="24"/>
          <w:lang w:val="en-US"/>
        </w:rPr>
      </w:pPr>
      <w:r w:rsidRPr="00931182">
        <w:rPr>
          <w:rFonts w:ascii="AcadNusx" w:hAnsi="AcadNusx" w:cs="AcadNusx"/>
          <w:sz w:val="24"/>
          <w:szCs w:val="24"/>
          <w:lang w:val="en-US"/>
        </w:rPr>
        <w:t>saangariSo winaaRmdegoba</w:t>
      </w:r>
      <w:r w:rsidRPr="00931182">
        <w:rPr>
          <w:rFonts w:cs="AcadNusx"/>
          <w:sz w:val="24"/>
          <w:szCs w:val="24"/>
          <w:lang w:val="en-US"/>
        </w:rPr>
        <w:tab/>
      </w:r>
      <w:r w:rsidRPr="00931182">
        <w:rPr>
          <w:rFonts w:ascii="Times New Roman" w:hAnsi="Times New Roman"/>
          <w:sz w:val="24"/>
          <w:szCs w:val="24"/>
          <w:lang w:val="en-US"/>
        </w:rPr>
        <w:t>R</w:t>
      </w:r>
      <w:r w:rsidRPr="00931182">
        <w:rPr>
          <w:rFonts w:cs="AcadNusx"/>
          <w:sz w:val="24"/>
          <w:szCs w:val="24"/>
          <w:vertAlign w:val="subscript"/>
          <w:lang w:val="en-US"/>
        </w:rPr>
        <w:t>0</w:t>
      </w:r>
      <w:r w:rsidRPr="00931182">
        <w:rPr>
          <w:rFonts w:cs="AcadNusx"/>
          <w:sz w:val="24"/>
          <w:szCs w:val="24"/>
          <w:lang w:val="en-US"/>
        </w:rPr>
        <w:t xml:space="preserve"> </w:t>
      </w:r>
      <w:r w:rsidRPr="00931182">
        <w:rPr>
          <w:rFonts w:ascii="AcadNusx" w:hAnsi="AcadNusx" w:cs="AcadNusx"/>
          <w:sz w:val="24"/>
          <w:szCs w:val="24"/>
          <w:lang w:val="en-US"/>
        </w:rPr>
        <w:t>= 500 kpa (5.0kg/sm</w:t>
      </w:r>
      <w:r w:rsidRPr="00931182">
        <w:rPr>
          <w:rFonts w:ascii="AcadNusx" w:hAnsi="AcadNusx" w:cs="AcadNusx"/>
          <w:sz w:val="24"/>
          <w:szCs w:val="24"/>
          <w:vertAlign w:val="superscript"/>
          <w:lang w:val="en-US"/>
        </w:rPr>
        <w:t>2</w:t>
      </w:r>
      <w:r w:rsidRPr="00931182">
        <w:rPr>
          <w:rFonts w:ascii="AcadNusx" w:hAnsi="AcadNusx" w:cs="AcadNusx"/>
          <w:sz w:val="24"/>
          <w:szCs w:val="24"/>
          <w:lang w:val="en-US"/>
        </w:rPr>
        <w:t>)</w:t>
      </w:r>
    </w:p>
    <w:p w:rsidR="006D3BA9" w:rsidRPr="00D17ED2" w:rsidRDefault="006D3BA9" w:rsidP="006D3BA9">
      <w:pPr>
        <w:pStyle w:val="a8"/>
        <w:numPr>
          <w:ilvl w:val="0"/>
          <w:numId w:val="7"/>
        </w:numPr>
        <w:spacing w:after="120" w:line="288" w:lineRule="auto"/>
        <w:ind w:left="851" w:hanging="851"/>
        <w:jc w:val="both"/>
        <w:rPr>
          <w:szCs w:val="24"/>
          <w:lang w:val="de-AT"/>
        </w:rPr>
      </w:pPr>
      <w:r w:rsidRPr="00D17ED2">
        <w:rPr>
          <w:lang w:val="de-AT"/>
        </w:rPr>
        <w:t xml:space="preserve">Tixnari, Ria yavisferi, naxevradmyari, xvinWisa da RorRis CanarTebiT 35%-mde, eluviur-deluviuri </w:t>
      </w:r>
      <w:r w:rsidRPr="00D17ED2">
        <w:rPr>
          <w:rFonts w:ascii="_Times New Roman (Georgian)" w:hAnsi="_Times New Roman (Georgian)"/>
          <w:lang w:val="de-AT"/>
        </w:rPr>
        <w:t>(edQ</w:t>
      </w:r>
      <w:r w:rsidRPr="00D17ED2">
        <w:rPr>
          <w:rFonts w:ascii="_Times New Roman (Georgian)" w:hAnsi="_Times New Roman (Georgian)"/>
          <w:vertAlign w:val="subscript"/>
          <w:lang w:val="de-AT"/>
        </w:rPr>
        <w:t>IV</w:t>
      </w:r>
      <w:r w:rsidRPr="00D17ED2">
        <w:rPr>
          <w:rFonts w:ascii="_Times New Roman (Georgian)" w:hAnsi="_Times New Roman (Georgian)"/>
          <w:lang w:val="de-AT"/>
        </w:rPr>
        <w:t>).</w:t>
      </w:r>
      <w:r w:rsidRPr="00D17ED2">
        <w:rPr>
          <w:lang w:val="de-AT"/>
        </w:rPr>
        <w:t xml:space="preserve"> Aam elementis gruntebi gavrcelebulia saproeqto gzis trasis umetes nawilze. </w:t>
      </w:r>
      <w:r w:rsidRPr="00D17ED2">
        <w:rPr>
          <w:szCs w:val="24"/>
          <w:lang w:val="de-AT"/>
        </w:rPr>
        <w:t>granulometriuli S</w:t>
      </w:r>
      <w:r>
        <w:rPr>
          <w:szCs w:val="24"/>
          <w:lang w:val="de-AT"/>
        </w:rPr>
        <w:t>emadgenlobiT Tixuri fraqcia 11.9%; mtveri 20.9%; qviSa 34.0</w:t>
      </w:r>
      <w:r w:rsidRPr="00D17ED2">
        <w:rPr>
          <w:szCs w:val="24"/>
          <w:lang w:val="de-AT"/>
        </w:rPr>
        <w:t>%;</w:t>
      </w:r>
      <w:r>
        <w:rPr>
          <w:szCs w:val="24"/>
          <w:lang w:val="de-AT"/>
        </w:rPr>
        <w:t xml:space="preserve"> xvinWa 18.4% da RorRi 14.8</w:t>
      </w:r>
      <w:r w:rsidRPr="00D17ED2">
        <w:rPr>
          <w:szCs w:val="24"/>
          <w:lang w:val="de-AT"/>
        </w:rPr>
        <w:t>%;</w:t>
      </w:r>
    </w:p>
    <w:p w:rsidR="006D3BA9" w:rsidRPr="00E44B99" w:rsidRDefault="006D3BA9" w:rsidP="00F7621C">
      <w:pPr>
        <w:spacing w:line="288" w:lineRule="auto"/>
        <w:ind w:left="851" w:firstLine="0"/>
        <w:rPr>
          <w:rFonts w:ascii="AcadNusx" w:hAnsi="AcadNusx"/>
          <w:sz w:val="24"/>
          <w:szCs w:val="24"/>
          <w:lang w:val="de-AT"/>
        </w:rPr>
      </w:pPr>
      <w:r w:rsidRPr="00E44B99">
        <w:rPr>
          <w:rFonts w:ascii="AcadNusx" w:hAnsi="AcadNusx"/>
          <w:sz w:val="24"/>
          <w:szCs w:val="24"/>
          <w:lang w:val="de-AT"/>
        </w:rPr>
        <w:t xml:space="preserve">gruntebis fizikuri maxasiaTeblebis normatiuli mniSvnelobebia: </w:t>
      </w:r>
    </w:p>
    <w:p w:rsidR="006D3BA9" w:rsidRPr="00E44B99" w:rsidRDefault="006D3BA9" w:rsidP="00F7621C">
      <w:pPr>
        <w:tabs>
          <w:tab w:val="left" w:pos="1134"/>
          <w:tab w:val="left" w:pos="5812"/>
        </w:tabs>
        <w:ind w:left="851" w:firstLine="0"/>
        <w:rPr>
          <w:sz w:val="24"/>
          <w:szCs w:val="24"/>
          <w:vertAlign w:val="superscript"/>
          <w:lang w:val="en-US"/>
        </w:rPr>
      </w:pPr>
      <w:r w:rsidRPr="00E44B99">
        <w:rPr>
          <w:rFonts w:ascii="AcadNusx" w:hAnsi="AcadNusx"/>
          <w:sz w:val="24"/>
          <w:szCs w:val="24"/>
          <w:lang w:val="ka-GE"/>
        </w:rPr>
        <w:t>simkvrive bunebriv mdgomareobaSi</w:t>
      </w:r>
      <w:r w:rsidRPr="00E44B99">
        <w:rPr>
          <w:rFonts w:ascii="AcadNusx" w:hAnsi="AcadNusx"/>
          <w:sz w:val="24"/>
          <w:szCs w:val="24"/>
          <w:lang w:val="ka-GE"/>
        </w:rPr>
        <w:tab/>
      </w:r>
      <w:r w:rsidRPr="00E44B99">
        <w:rPr>
          <w:rFonts w:ascii="Times New Roman" w:hAnsi="Times New Roman"/>
          <w:sz w:val="24"/>
          <w:szCs w:val="24"/>
          <w:lang w:val="en-US"/>
        </w:rPr>
        <w:t>ρ</w:t>
      </w:r>
      <w:r w:rsidRPr="00E44B99">
        <w:rPr>
          <w:rFonts w:ascii="AcadNusx" w:hAnsi="AcadNusx"/>
          <w:sz w:val="24"/>
          <w:szCs w:val="24"/>
          <w:lang w:val="ka-GE"/>
        </w:rPr>
        <w:t>=</w:t>
      </w:r>
      <w:r w:rsidRPr="00E44B99">
        <w:rPr>
          <w:rFonts w:ascii="AcadNusx" w:hAnsi="AcadNusx"/>
          <w:sz w:val="24"/>
          <w:szCs w:val="24"/>
          <w:lang w:val="en-US"/>
        </w:rPr>
        <w:t xml:space="preserve"> 2.01</w:t>
      </w:r>
      <w:r w:rsidRPr="00E44B99">
        <w:rPr>
          <w:rFonts w:ascii="AcadNusx" w:hAnsi="AcadNusx"/>
          <w:sz w:val="24"/>
          <w:szCs w:val="24"/>
          <w:lang w:val="ka-GE"/>
        </w:rPr>
        <w:t xml:space="preserve"> gr/sm</w:t>
      </w:r>
      <w:r w:rsidRPr="00E44B99">
        <w:rPr>
          <w:rFonts w:ascii="AcadNusx" w:hAnsi="AcadNusx"/>
          <w:sz w:val="24"/>
          <w:szCs w:val="24"/>
          <w:vertAlign w:val="superscript"/>
          <w:lang w:val="ka-GE"/>
        </w:rPr>
        <w:t>3</w:t>
      </w:r>
    </w:p>
    <w:p w:rsidR="006D3BA9" w:rsidRPr="00E44B99" w:rsidRDefault="006D3BA9" w:rsidP="00F7621C">
      <w:pPr>
        <w:tabs>
          <w:tab w:val="left" w:pos="1134"/>
          <w:tab w:val="left" w:pos="2127"/>
          <w:tab w:val="left" w:pos="5812"/>
        </w:tabs>
        <w:ind w:left="851" w:firstLine="0"/>
        <w:rPr>
          <w:rFonts w:ascii="AcadNusx" w:hAnsi="AcadNusx"/>
          <w:sz w:val="24"/>
          <w:szCs w:val="24"/>
          <w:lang w:val="ka-GE"/>
        </w:rPr>
      </w:pPr>
      <w:r w:rsidRPr="00E44B99">
        <w:rPr>
          <w:rFonts w:ascii="AcadNusx" w:hAnsi="AcadNusx"/>
          <w:sz w:val="24"/>
          <w:szCs w:val="24"/>
          <w:lang w:val="ka-GE"/>
        </w:rPr>
        <w:t xml:space="preserve">mineraluri nawilakebis </w:t>
      </w:r>
      <w:r w:rsidRPr="00E44B99">
        <w:rPr>
          <w:rFonts w:ascii="AcadNusx" w:hAnsi="AcadNusx"/>
          <w:sz w:val="24"/>
          <w:szCs w:val="24"/>
          <w:lang w:val="ka-GE"/>
        </w:rPr>
        <w:tab/>
      </w:r>
      <w:r w:rsidRPr="00E44B99">
        <w:rPr>
          <w:rFonts w:ascii="Times New Roman" w:hAnsi="Times New Roman"/>
          <w:sz w:val="24"/>
          <w:szCs w:val="24"/>
          <w:lang w:val="en-US"/>
        </w:rPr>
        <w:t>ρ</w:t>
      </w:r>
      <w:r w:rsidRPr="00E44B99">
        <w:rPr>
          <w:rFonts w:ascii="Sylfaen" w:hAnsi="Sylfaen" w:cs="Sylfaen"/>
          <w:sz w:val="24"/>
          <w:szCs w:val="24"/>
          <w:vertAlign w:val="subscript"/>
          <w:lang w:val="ka-GE"/>
        </w:rPr>
        <w:t>მ</w:t>
      </w:r>
      <w:r w:rsidR="00E44B99">
        <w:rPr>
          <w:rFonts w:ascii="Sylfaen" w:hAnsi="Sylfaen" w:cs="Sylfaen"/>
          <w:sz w:val="24"/>
          <w:szCs w:val="24"/>
          <w:vertAlign w:val="subscript"/>
          <w:lang w:val="en-US"/>
        </w:rPr>
        <w:t xml:space="preserve"> </w:t>
      </w:r>
      <w:r w:rsidRPr="00E44B99">
        <w:rPr>
          <w:rFonts w:ascii="AcadNusx" w:hAnsi="AcadNusx"/>
          <w:sz w:val="24"/>
          <w:szCs w:val="24"/>
          <w:lang w:val="ka-GE"/>
        </w:rPr>
        <w:t>=2.</w:t>
      </w:r>
      <w:r w:rsidRPr="00E44B99">
        <w:rPr>
          <w:rFonts w:ascii="AcadNusx" w:hAnsi="AcadNusx"/>
          <w:sz w:val="24"/>
          <w:szCs w:val="24"/>
          <w:lang w:val="en-US"/>
        </w:rPr>
        <w:t xml:space="preserve">72 </w:t>
      </w:r>
      <w:r w:rsidRPr="00E44B99">
        <w:rPr>
          <w:rFonts w:ascii="AcadNusx" w:hAnsi="AcadNusx"/>
          <w:sz w:val="24"/>
          <w:szCs w:val="24"/>
          <w:lang w:val="ka-GE"/>
        </w:rPr>
        <w:t>gr/sm</w:t>
      </w:r>
      <w:r w:rsidRPr="00E44B99">
        <w:rPr>
          <w:rFonts w:ascii="AcadNusx" w:hAnsi="AcadNusx"/>
          <w:sz w:val="24"/>
          <w:szCs w:val="24"/>
          <w:vertAlign w:val="superscript"/>
          <w:lang w:val="ka-GE"/>
        </w:rPr>
        <w:t>3</w:t>
      </w:r>
    </w:p>
    <w:p w:rsidR="00F7621C" w:rsidRPr="00E44B99" w:rsidRDefault="00F7621C" w:rsidP="00F7621C">
      <w:pPr>
        <w:tabs>
          <w:tab w:val="left" w:pos="1134"/>
          <w:tab w:val="left" w:pos="2127"/>
          <w:tab w:val="left" w:pos="2835"/>
          <w:tab w:val="left" w:pos="5812"/>
        </w:tabs>
        <w:ind w:left="851"/>
        <w:rPr>
          <w:rFonts w:ascii="AcadNusx" w:hAnsi="AcadNusx"/>
          <w:sz w:val="24"/>
          <w:szCs w:val="24"/>
          <w:vertAlign w:val="superscript"/>
          <w:lang w:val="ka-GE"/>
        </w:rPr>
      </w:pPr>
      <w:r>
        <w:rPr>
          <w:rFonts w:ascii="AcadNusx" w:hAnsi="AcadNusx"/>
          <w:sz w:val="24"/>
          <w:szCs w:val="24"/>
          <w:lang w:val="en-US"/>
        </w:rPr>
        <w:lastRenderedPageBreak/>
        <w:tab/>
      </w:r>
      <w:r w:rsidRPr="00E44B99">
        <w:rPr>
          <w:rFonts w:ascii="AcadNusx" w:hAnsi="AcadNusx"/>
          <w:sz w:val="24"/>
          <w:szCs w:val="24"/>
          <w:lang w:val="ka-GE"/>
        </w:rPr>
        <w:t xml:space="preserve">ConCxis      </w:t>
      </w:r>
      <w:r w:rsidRPr="00E44B99">
        <w:rPr>
          <w:rFonts w:ascii="AcadNusx" w:hAnsi="AcadNusx"/>
          <w:sz w:val="24"/>
          <w:szCs w:val="24"/>
          <w:lang w:val="ka-GE"/>
        </w:rPr>
        <w:tab/>
      </w:r>
      <w:r>
        <w:rPr>
          <w:rFonts w:ascii="AcadNusx" w:hAnsi="AcadNusx"/>
          <w:sz w:val="24"/>
          <w:szCs w:val="24"/>
          <w:lang w:val="en-US"/>
        </w:rPr>
        <w:tab/>
      </w:r>
      <w:r w:rsidRPr="00E44B99">
        <w:rPr>
          <w:rFonts w:ascii="Times New Roman" w:hAnsi="Times New Roman"/>
          <w:sz w:val="24"/>
          <w:szCs w:val="24"/>
          <w:lang w:val="en-US"/>
        </w:rPr>
        <w:t>ρ</w:t>
      </w:r>
      <w:r w:rsidRPr="00E44B99">
        <w:rPr>
          <w:rFonts w:ascii="Sylfaen" w:hAnsi="Sylfaen" w:cs="Sylfaen"/>
          <w:sz w:val="24"/>
          <w:szCs w:val="24"/>
          <w:vertAlign w:val="subscript"/>
          <w:lang w:val="ka-GE"/>
        </w:rPr>
        <w:t>ჩ</w:t>
      </w:r>
      <w:r w:rsidRPr="00E44B99">
        <w:rPr>
          <w:rFonts w:ascii="AcadNusx" w:hAnsi="AcadNusx"/>
          <w:sz w:val="24"/>
          <w:szCs w:val="24"/>
          <w:lang w:val="ka-GE"/>
        </w:rPr>
        <w:t>=1.</w:t>
      </w:r>
      <w:r w:rsidRPr="00E44B99">
        <w:rPr>
          <w:rFonts w:ascii="AcadNusx" w:hAnsi="AcadNusx"/>
          <w:sz w:val="24"/>
          <w:szCs w:val="24"/>
          <w:lang w:val="en-US"/>
        </w:rPr>
        <w:t>62</w:t>
      </w:r>
      <w:r w:rsidRPr="00E44B99">
        <w:rPr>
          <w:rFonts w:ascii="AcadNusx" w:hAnsi="AcadNusx"/>
          <w:sz w:val="24"/>
          <w:szCs w:val="24"/>
          <w:lang w:val="ka-GE"/>
        </w:rPr>
        <w:t xml:space="preserve"> gr/sm</w:t>
      </w:r>
      <w:r w:rsidRPr="00E44B99">
        <w:rPr>
          <w:rFonts w:ascii="AcadNusx" w:hAnsi="AcadNusx"/>
          <w:sz w:val="24"/>
          <w:szCs w:val="24"/>
          <w:vertAlign w:val="superscript"/>
          <w:lang w:val="ka-GE"/>
        </w:rPr>
        <w:t>3</w:t>
      </w:r>
    </w:p>
    <w:p w:rsidR="00F7621C" w:rsidRPr="00E44B99" w:rsidRDefault="00F7621C" w:rsidP="00F7621C">
      <w:pPr>
        <w:tabs>
          <w:tab w:val="left" w:pos="1134"/>
          <w:tab w:val="left" w:pos="5812"/>
        </w:tabs>
        <w:ind w:left="851"/>
        <w:rPr>
          <w:rFonts w:ascii="AcadNusx" w:hAnsi="AcadNusx"/>
          <w:sz w:val="24"/>
          <w:szCs w:val="24"/>
          <w:lang w:val="ka-GE"/>
        </w:rPr>
      </w:pPr>
      <w:r w:rsidRPr="00E44B99">
        <w:rPr>
          <w:rFonts w:ascii="AcadNusx" w:hAnsi="AcadNusx"/>
          <w:sz w:val="24"/>
          <w:szCs w:val="24"/>
          <w:lang w:val="ka-GE"/>
        </w:rPr>
        <w:t>bunebrivi teninoba</w:t>
      </w:r>
      <w:r w:rsidRPr="00E44B99">
        <w:rPr>
          <w:rFonts w:ascii="AcadNusx" w:hAnsi="AcadNusx"/>
          <w:sz w:val="24"/>
          <w:szCs w:val="24"/>
          <w:lang w:val="ka-GE"/>
        </w:rPr>
        <w:tab/>
      </w:r>
      <w:r w:rsidRPr="00E44B99">
        <w:rPr>
          <w:rFonts w:ascii="Times New Roman" w:hAnsi="Times New Roman"/>
          <w:sz w:val="24"/>
          <w:szCs w:val="24"/>
          <w:lang w:val="ka-GE"/>
        </w:rPr>
        <w:t>W</w:t>
      </w:r>
      <w:r w:rsidRPr="00E44B99">
        <w:rPr>
          <w:sz w:val="24"/>
          <w:szCs w:val="24"/>
          <w:lang w:val="ka-GE"/>
        </w:rPr>
        <w:t xml:space="preserve"> </w:t>
      </w:r>
      <w:r w:rsidRPr="00E44B99">
        <w:rPr>
          <w:rFonts w:ascii="AcadNusx" w:hAnsi="AcadNusx"/>
          <w:sz w:val="24"/>
          <w:szCs w:val="24"/>
          <w:lang w:val="ka-GE"/>
        </w:rPr>
        <w:t xml:space="preserve">= </w:t>
      </w:r>
      <w:r w:rsidRPr="00E44B99">
        <w:rPr>
          <w:rFonts w:ascii="AcadNusx" w:hAnsi="AcadNusx"/>
          <w:sz w:val="24"/>
          <w:szCs w:val="24"/>
          <w:lang w:val="en-US"/>
        </w:rPr>
        <w:t>24.2%</w:t>
      </w:r>
    </w:p>
    <w:p w:rsidR="00F7621C" w:rsidRPr="00E44B99" w:rsidRDefault="00F7621C" w:rsidP="00F7621C">
      <w:pPr>
        <w:tabs>
          <w:tab w:val="left" w:pos="1134"/>
          <w:tab w:val="left" w:pos="5812"/>
        </w:tabs>
        <w:ind w:left="851"/>
        <w:rPr>
          <w:rFonts w:ascii="AcadNusx" w:hAnsi="AcadNusx"/>
          <w:sz w:val="24"/>
          <w:szCs w:val="24"/>
          <w:lang w:val="de-AT"/>
        </w:rPr>
      </w:pPr>
      <w:r w:rsidRPr="00E44B99">
        <w:rPr>
          <w:rFonts w:ascii="AcadNusx" w:hAnsi="AcadNusx"/>
          <w:sz w:val="24"/>
          <w:szCs w:val="24"/>
          <w:lang w:val="de-AT"/>
        </w:rPr>
        <w:t xml:space="preserve">denadobis zRvari </w:t>
      </w:r>
      <w:r w:rsidRPr="00E44B99">
        <w:rPr>
          <w:rFonts w:ascii="AcadNusx" w:hAnsi="AcadNusx"/>
          <w:sz w:val="24"/>
          <w:szCs w:val="24"/>
          <w:lang w:val="de-AT"/>
        </w:rPr>
        <w:tab/>
      </w:r>
      <w:r w:rsidRPr="00E44B99">
        <w:rPr>
          <w:rFonts w:ascii="Times New Roman" w:hAnsi="Times New Roman"/>
          <w:sz w:val="24"/>
          <w:szCs w:val="24"/>
          <w:lang w:val="de-AT"/>
        </w:rPr>
        <w:t>W</w:t>
      </w:r>
      <w:r w:rsidRPr="00E44B99">
        <w:rPr>
          <w:rFonts w:ascii="AcadNusx" w:hAnsi="AcadNusx"/>
          <w:sz w:val="24"/>
          <w:szCs w:val="24"/>
          <w:vertAlign w:val="subscript"/>
          <w:lang w:val="de-AT"/>
        </w:rPr>
        <w:t xml:space="preserve">d </w:t>
      </w:r>
      <w:r w:rsidRPr="00E44B99">
        <w:rPr>
          <w:rFonts w:ascii="AcadNusx" w:hAnsi="AcadNusx"/>
          <w:sz w:val="24"/>
          <w:szCs w:val="24"/>
          <w:lang w:val="de-AT"/>
        </w:rPr>
        <w:t>= 38.1%</w:t>
      </w:r>
    </w:p>
    <w:p w:rsidR="00F7621C" w:rsidRPr="00E44B99" w:rsidRDefault="00F7621C" w:rsidP="00F7621C">
      <w:pPr>
        <w:tabs>
          <w:tab w:val="left" w:pos="1134"/>
          <w:tab w:val="left" w:pos="5812"/>
        </w:tabs>
        <w:ind w:left="851"/>
        <w:rPr>
          <w:rFonts w:ascii="AcadNusx" w:hAnsi="AcadNusx"/>
          <w:sz w:val="24"/>
          <w:szCs w:val="24"/>
          <w:lang w:val="de-AT"/>
        </w:rPr>
      </w:pPr>
      <w:r w:rsidRPr="00E44B99">
        <w:rPr>
          <w:rFonts w:ascii="AcadNusx" w:hAnsi="AcadNusx"/>
          <w:sz w:val="24"/>
          <w:szCs w:val="24"/>
          <w:lang w:val="de-AT"/>
        </w:rPr>
        <w:t xml:space="preserve">plastikurobis zRvari </w:t>
      </w:r>
      <w:r w:rsidRPr="00E44B99">
        <w:rPr>
          <w:sz w:val="24"/>
          <w:szCs w:val="24"/>
          <w:lang w:val="de-AT"/>
        </w:rPr>
        <w:tab/>
      </w:r>
      <w:r w:rsidRPr="00E44B99">
        <w:rPr>
          <w:rFonts w:ascii="Times New Roman" w:hAnsi="Times New Roman"/>
          <w:sz w:val="24"/>
          <w:szCs w:val="24"/>
          <w:lang w:val="de-AT"/>
        </w:rPr>
        <w:t>W</w:t>
      </w:r>
      <w:r w:rsidRPr="00E44B99">
        <w:rPr>
          <w:rFonts w:ascii="AcadNusx" w:hAnsi="AcadNusx"/>
          <w:sz w:val="24"/>
          <w:szCs w:val="24"/>
          <w:vertAlign w:val="subscript"/>
          <w:lang w:val="de-AT"/>
        </w:rPr>
        <w:t>p</w:t>
      </w:r>
      <w:r w:rsidRPr="00E44B99">
        <w:rPr>
          <w:rFonts w:ascii="AcadNusx" w:hAnsi="AcadNusx"/>
          <w:sz w:val="24"/>
          <w:szCs w:val="24"/>
          <w:lang w:val="de-AT"/>
        </w:rPr>
        <w:t>= 24.0%</w:t>
      </w:r>
    </w:p>
    <w:p w:rsidR="00F7621C" w:rsidRDefault="00F7621C" w:rsidP="00F7621C">
      <w:pPr>
        <w:tabs>
          <w:tab w:val="left" w:pos="1134"/>
          <w:tab w:val="left" w:pos="2127"/>
          <w:tab w:val="left" w:pos="2835"/>
          <w:tab w:val="left" w:pos="5812"/>
        </w:tabs>
        <w:ind w:left="851"/>
        <w:rPr>
          <w:rFonts w:ascii="AcadNusx" w:hAnsi="AcadNusx"/>
          <w:sz w:val="24"/>
          <w:szCs w:val="24"/>
          <w:lang w:val="en-US"/>
        </w:rPr>
      </w:pPr>
      <w:r w:rsidRPr="00E44B99">
        <w:rPr>
          <w:rFonts w:ascii="AcadNusx" w:hAnsi="AcadNusx"/>
          <w:sz w:val="24"/>
          <w:szCs w:val="24"/>
          <w:lang w:val="de-AT"/>
        </w:rPr>
        <w:t>plastikurobis ricxvi</w:t>
      </w:r>
      <w:r w:rsidRPr="00E44B99">
        <w:rPr>
          <w:sz w:val="24"/>
          <w:szCs w:val="24"/>
          <w:lang w:val="de-AT"/>
        </w:rPr>
        <w:tab/>
        <w:t>I</w:t>
      </w:r>
      <w:r w:rsidRPr="00E44B99">
        <w:rPr>
          <w:sz w:val="24"/>
          <w:szCs w:val="24"/>
          <w:vertAlign w:val="subscript"/>
          <w:lang w:val="de-AT"/>
        </w:rPr>
        <w:t xml:space="preserve">p </w:t>
      </w:r>
      <w:r w:rsidRPr="00E44B99">
        <w:rPr>
          <w:rFonts w:ascii="AcadNusx" w:hAnsi="AcadNusx"/>
          <w:sz w:val="24"/>
          <w:szCs w:val="24"/>
          <w:lang w:val="de-AT"/>
        </w:rPr>
        <w:t>= 15.1% (Tixnari</w:t>
      </w:r>
    </w:p>
    <w:p w:rsidR="00F7621C" w:rsidRPr="00E44B99" w:rsidRDefault="00F7621C" w:rsidP="00F7621C">
      <w:pPr>
        <w:tabs>
          <w:tab w:val="left" w:pos="1134"/>
          <w:tab w:val="left" w:pos="5812"/>
        </w:tabs>
        <w:ind w:left="851"/>
        <w:rPr>
          <w:rFonts w:ascii="AcadNusx" w:hAnsi="AcadNusx"/>
          <w:sz w:val="24"/>
          <w:szCs w:val="24"/>
          <w:lang w:val="en-US"/>
        </w:rPr>
      </w:pPr>
      <w:r w:rsidRPr="00E44B99">
        <w:rPr>
          <w:rFonts w:ascii="AcadNusx" w:hAnsi="AcadNusx"/>
          <w:sz w:val="24"/>
          <w:szCs w:val="24"/>
          <w:lang w:val="ka-GE"/>
        </w:rPr>
        <w:t>forianoba</w:t>
      </w:r>
      <w:r w:rsidRPr="00E44B99">
        <w:rPr>
          <w:sz w:val="24"/>
          <w:szCs w:val="24"/>
          <w:lang w:val="ka-GE"/>
        </w:rPr>
        <w:tab/>
      </w:r>
      <w:r w:rsidRPr="00E44B99">
        <w:rPr>
          <w:rFonts w:ascii="Times New Roman" w:hAnsi="Times New Roman"/>
          <w:sz w:val="24"/>
          <w:szCs w:val="24"/>
          <w:lang w:val="ka-GE"/>
        </w:rPr>
        <w:t>n</w:t>
      </w:r>
      <w:r w:rsidRPr="00E44B99">
        <w:rPr>
          <w:sz w:val="24"/>
          <w:szCs w:val="24"/>
          <w:lang w:val="ka-GE"/>
        </w:rPr>
        <w:t xml:space="preserve"> </w:t>
      </w:r>
      <w:r w:rsidRPr="00E44B99">
        <w:rPr>
          <w:rFonts w:ascii="AcadNusx" w:hAnsi="AcadNusx"/>
          <w:sz w:val="24"/>
          <w:szCs w:val="24"/>
          <w:lang w:val="ka-GE"/>
        </w:rPr>
        <w:t xml:space="preserve">= </w:t>
      </w:r>
      <w:r w:rsidRPr="00E44B99">
        <w:rPr>
          <w:rFonts w:ascii="AcadNusx" w:hAnsi="AcadNusx"/>
          <w:sz w:val="24"/>
          <w:szCs w:val="24"/>
          <w:lang w:val="en-US"/>
        </w:rPr>
        <w:t>40.6%</w:t>
      </w:r>
    </w:p>
    <w:p w:rsidR="00F7621C" w:rsidRDefault="00F7621C" w:rsidP="00F7621C">
      <w:pPr>
        <w:tabs>
          <w:tab w:val="left" w:pos="1134"/>
          <w:tab w:val="left" w:pos="2127"/>
          <w:tab w:val="left" w:pos="2835"/>
          <w:tab w:val="left" w:pos="5812"/>
        </w:tabs>
        <w:ind w:left="851"/>
        <w:rPr>
          <w:rFonts w:ascii="AcadNusx" w:hAnsi="AcadNusx"/>
          <w:sz w:val="24"/>
          <w:szCs w:val="24"/>
          <w:lang w:val="en-US"/>
        </w:rPr>
      </w:pPr>
      <w:r w:rsidRPr="00E44B99">
        <w:rPr>
          <w:rFonts w:ascii="AcadNusx" w:hAnsi="AcadNusx"/>
          <w:sz w:val="24"/>
          <w:szCs w:val="24"/>
          <w:lang w:val="de-AT"/>
        </w:rPr>
        <w:t>forianobis koeficienti</w:t>
      </w:r>
      <w:r w:rsidRPr="00E44B99">
        <w:rPr>
          <w:sz w:val="24"/>
          <w:szCs w:val="24"/>
          <w:lang w:val="de-AT"/>
        </w:rPr>
        <w:tab/>
      </w:r>
      <w:r w:rsidRPr="00E44B99">
        <w:rPr>
          <w:rFonts w:ascii="Times New Roman" w:hAnsi="Times New Roman"/>
          <w:sz w:val="24"/>
          <w:szCs w:val="24"/>
          <w:lang w:val="de-AT"/>
        </w:rPr>
        <w:t>e</w:t>
      </w:r>
      <w:r w:rsidRPr="00E44B99">
        <w:rPr>
          <w:sz w:val="24"/>
          <w:szCs w:val="24"/>
          <w:lang w:val="de-AT"/>
        </w:rPr>
        <w:t xml:space="preserve"> </w:t>
      </w:r>
      <w:r w:rsidRPr="00E44B99">
        <w:rPr>
          <w:rFonts w:ascii="AcadNusx" w:hAnsi="AcadNusx"/>
          <w:sz w:val="24"/>
          <w:szCs w:val="24"/>
          <w:lang w:val="de-AT"/>
        </w:rPr>
        <w:t xml:space="preserve">= 0.683  </w:t>
      </w:r>
    </w:p>
    <w:p w:rsidR="00F7621C" w:rsidRPr="00E44B99" w:rsidRDefault="00F7621C" w:rsidP="00F7621C">
      <w:pPr>
        <w:tabs>
          <w:tab w:val="left" w:pos="1134"/>
          <w:tab w:val="left" w:pos="5812"/>
        </w:tabs>
        <w:ind w:left="851"/>
        <w:rPr>
          <w:rFonts w:ascii="AcadNusx" w:hAnsi="AcadNusx"/>
          <w:sz w:val="24"/>
          <w:szCs w:val="24"/>
          <w:lang w:val="de-AT"/>
        </w:rPr>
      </w:pPr>
      <w:r w:rsidRPr="00E44B99">
        <w:rPr>
          <w:rFonts w:ascii="AcadNusx" w:hAnsi="AcadNusx"/>
          <w:sz w:val="24"/>
          <w:szCs w:val="24"/>
          <w:lang w:val="de-AT"/>
        </w:rPr>
        <w:t xml:space="preserve">sruli tentevadoba                  </w:t>
      </w:r>
      <w:r>
        <w:rPr>
          <w:rFonts w:ascii="AcadNusx" w:hAnsi="AcadNusx"/>
          <w:sz w:val="24"/>
          <w:szCs w:val="24"/>
          <w:lang w:val="de-AT"/>
        </w:rPr>
        <w:tab/>
      </w:r>
      <w:r w:rsidRPr="00E44B99">
        <w:rPr>
          <w:rFonts w:ascii="Times New Roman" w:hAnsi="Times New Roman"/>
          <w:sz w:val="24"/>
          <w:szCs w:val="24"/>
          <w:lang w:val="de-AT"/>
        </w:rPr>
        <w:t>W</w:t>
      </w:r>
      <w:r w:rsidRPr="00E44B99">
        <w:rPr>
          <w:rFonts w:ascii="Times New Roman" w:hAnsi="Times New Roman"/>
          <w:sz w:val="24"/>
          <w:szCs w:val="24"/>
          <w:vertAlign w:val="subscript"/>
          <w:lang w:val="de-AT"/>
        </w:rPr>
        <w:t>n</w:t>
      </w:r>
      <w:r w:rsidRPr="00E44B99">
        <w:rPr>
          <w:sz w:val="24"/>
          <w:szCs w:val="24"/>
          <w:vertAlign w:val="subscript"/>
          <w:lang w:val="de-AT"/>
        </w:rPr>
        <w:t xml:space="preserve"> </w:t>
      </w:r>
      <w:r w:rsidRPr="00E44B99">
        <w:rPr>
          <w:rFonts w:ascii="AcadNusx" w:hAnsi="AcadNusx"/>
          <w:sz w:val="24"/>
          <w:szCs w:val="24"/>
          <w:lang w:val="de-AT"/>
        </w:rPr>
        <w:t>= 0.251</w:t>
      </w:r>
    </w:p>
    <w:p w:rsidR="00F7621C" w:rsidRPr="00E44B99" w:rsidRDefault="00F7621C" w:rsidP="00F7621C">
      <w:pPr>
        <w:tabs>
          <w:tab w:val="left" w:pos="1134"/>
          <w:tab w:val="left" w:pos="5812"/>
        </w:tabs>
        <w:ind w:left="851"/>
        <w:rPr>
          <w:rFonts w:ascii="AcadNusx" w:hAnsi="AcadNusx"/>
          <w:sz w:val="24"/>
          <w:szCs w:val="24"/>
          <w:lang w:val="de-AT"/>
        </w:rPr>
      </w:pPr>
      <w:r w:rsidRPr="00E44B99">
        <w:rPr>
          <w:rFonts w:ascii="AcadNusx" w:hAnsi="AcadNusx"/>
          <w:sz w:val="24"/>
          <w:szCs w:val="24"/>
          <w:lang w:val="de-AT"/>
        </w:rPr>
        <w:t>tenianobis xarisxi</w:t>
      </w:r>
      <w:r w:rsidRPr="00E44B99">
        <w:rPr>
          <w:rFonts w:ascii="AcadNusx" w:hAnsi="AcadNusx"/>
          <w:sz w:val="24"/>
          <w:szCs w:val="24"/>
          <w:lang w:val="de-AT"/>
        </w:rPr>
        <w:tab/>
      </w:r>
      <w:r w:rsidRPr="00E44B99">
        <w:rPr>
          <w:rFonts w:ascii="Times New Roman" w:hAnsi="Times New Roman"/>
          <w:sz w:val="24"/>
          <w:szCs w:val="24"/>
          <w:lang w:val="de-AT"/>
        </w:rPr>
        <w:t>S</w:t>
      </w:r>
      <w:r w:rsidRPr="00E44B99">
        <w:rPr>
          <w:rFonts w:ascii="Times New Roman" w:hAnsi="Times New Roman"/>
          <w:sz w:val="24"/>
          <w:szCs w:val="24"/>
          <w:vertAlign w:val="subscript"/>
          <w:lang w:val="de-AT"/>
        </w:rPr>
        <w:t>r</w:t>
      </w:r>
      <w:r w:rsidRPr="00E44B99">
        <w:rPr>
          <w:sz w:val="24"/>
          <w:szCs w:val="24"/>
          <w:lang w:val="de-AT"/>
        </w:rPr>
        <w:t>=</w:t>
      </w:r>
      <w:r w:rsidRPr="00E44B99">
        <w:rPr>
          <w:rFonts w:ascii="AcadNusx" w:hAnsi="AcadNusx"/>
          <w:sz w:val="24"/>
          <w:szCs w:val="24"/>
          <w:lang w:val="de-AT"/>
        </w:rPr>
        <w:t xml:space="preserve"> 0.962</w:t>
      </w:r>
    </w:p>
    <w:p w:rsidR="00F7621C" w:rsidRPr="00AA5548" w:rsidRDefault="00F7621C" w:rsidP="006D3BA9">
      <w:pPr>
        <w:tabs>
          <w:tab w:val="left" w:pos="1134"/>
          <w:tab w:val="left" w:pos="2127"/>
          <w:tab w:val="left" w:pos="2835"/>
          <w:tab w:val="left" w:pos="5812"/>
        </w:tabs>
        <w:ind w:left="851"/>
        <w:rPr>
          <w:rFonts w:ascii="AcadNusx" w:hAnsi="AcadNusx"/>
          <w:sz w:val="24"/>
          <w:szCs w:val="24"/>
          <w:lang w:val="de-AT"/>
        </w:rPr>
      </w:pPr>
      <w:r w:rsidRPr="00E44B99">
        <w:rPr>
          <w:rFonts w:ascii="AcadNusx" w:hAnsi="AcadNusx" w:cs="AcadNusx"/>
          <w:sz w:val="24"/>
          <w:szCs w:val="24"/>
          <w:lang w:val="de-AT"/>
        </w:rPr>
        <w:t>denadobis maCvenebeli</w:t>
      </w:r>
      <w:r w:rsidRPr="00E44B99">
        <w:rPr>
          <w:rFonts w:cs="AcadNusx"/>
          <w:sz w:val="24"/>
          <w:szCs w:val="24"/>
          <w:lang w:val="de-AT"/>
        </w:rPr>
        <w:t xml:space="preserve">           </w:t>
      </w:r>
      <w:r w:rsidRPr="00E44B99">
        <w:rPr>
          <w:rFonts w:cs="AcadNusx"/>
          <w:sz w:val="24"/>
          <w:szCs w:val="24"/>
          <w:lang w:val="de-AT"/>
        </w:rPr>
        <w:tab/>
        <w:t>I</w:t>
      </w:r>
      <w:r w:rsidRPr="00E44B99">
        <w:rPr>
          <w:rFonts w:ascii="Times New Roman" w:hAnsi="Times New Roman"/>
          <w:sz w:val="24"/>
          <w:szCs w:val="24"/>
          <w:vertAlign w:val="subscript"/>
          <w:lang w:val="de-AT"/>
        </w:rPr>
        <w:t>L</w:t>
      </w:r>
      <w:r w:rsidRPr="00E44B99">
        <w:rPr>
          <w:rFonts w:ascii="AcadNusx" w:hAnsi="AcadNusx" w:cs="AcadNusx"/>
          <w:sz w:val="24"/>
          <w:szCs w:val="24"/>
          <w:lang w:val="de-AT"/>
        </w:rPr>
        <w:t>= 0.079 (naxevradmyari)</w:t>
      </w:r>
    </w:p>
    <w:p w:rsidR="00F7621C" w:rsidRPr="00E44B99" w:rsidRDefault="00F7621C" w:rsidP="00F7621C">
      <w:pPr>
        <w:tabs>
          <w:tab w:val="left" w:pos="5812"/>
        </w:tabs>
        <w:spacing w:line="264" w:lineRule="auto"/>
        <w:ind w:left="851"/>
        <w:rPr>
          <w:rFonts w:ascii="AcadNusx" w:hAnsi="AcadNusx" w:cs="AcadNusx"/>
          <w:sz w:val="24"/>
          <w:szCs w:val="24"/>
          <w:lang w:val="de-AT"/>
        </w:rPr>
      </w:pPr>
      <w:r w:rsidRPr="00E44B99">
        <w:rPr>
          <w:rFonts w:ascii="AcadNusx" w:hAnsi="AcadNusx" w:cs="AcadNusx"/>
          <w:sz w:val="24"/>
          <w:szCs w:val="24"/>
          <w:lang w:val="de-AT"/>
        </w:rPr>
        <w:t>meqanikuri maxasiaTeblebis mniSvnelobebia:</w:t>
      </w:r>
    </w:p>
    <w:p w:rsidR="00F7621C" w:rsidRPr="00E44B99" w:rsidRDefault="00F7621C" w:rsidP="00F7621C">
      <w:pPr>
        <w:tabs>
          <w:tab w:val="left" w:pos="5812"/>
        </w:tabs>
        <w:spacing w:line="264" w:lineRule="auto"/>
        <w:ind w:left="851"/>
        <w:rPr>
          <w:rFonts w:ascii="AcadNusx" w:hAnsi="AcadNusx" w:cs="AcadNusx"/>
          <w:sz w:val="24"/>
          <w:szCs w:val="24"/>
          <w:lang w:val="de-AT"/>
        </w:rPr>
      </w:pPr>
      <w:r w:rsidRPr="00E44B99">
        <w:rPr>
          <w:rFonts w:ascii="AcadNusx" w:hAnsi="AcadNusx" w:cs="AcadNusx"/>
          <w:sz w:val="24"/>
          <w:szCs w:val="24"/>
          <w:lang w:val="de-AT"/>
        </w:rPr>
        <w:t xml:space="preserve">_ normatiuli </w:t>
      </w:r>
    </w:p>
    <w:p w:rsidR="00F7621C" w:rsidRPr="00E44B99" w:rsidRDefault="00F7621C" w:rsidP="00F7621C">
      <w:pPr>
        <w:tabs>
          <w:tab w:val="left" w:pos="5812"/>
        </w:tabs>
        <w:spacing w:line="264" w:lineRule="auto"/>
        <w:ind w:left="851"/>
        <w:rPr>
          <w:rFonts w:ascii="AcadNusx" w:hAnsi="AcadNusx" w:cs="AcadNusx"/>
          <w:sz w:val="24"/>
          <w:szCs w:val="24"/>
          <w:vertAlign w:val="superscript"/>
          <w:lang w:val="de-AT"/>
        </w:rPr>
      </w:pPr>
      <w:r w:rsidRPr="00E44B99">
        <w:rPr>
          <w:rFonts w:ascii="AcadNusx" w:hAnsi="AcadNusx" w:cs="AcadNusx"/>
          <w:sz w:val="24"/>
          <w:szCs w:val="24"/>
          <w:lang w:val="de-AT"/>
        </w:rPr>
        <w:t>Sinagani xaxunis kuTxe</w:t>
      </w:r>
      <w:r w:rsidRPr="00E44B99">
        <w:rPr>
          <w:rFonts w:cs="AcadNusx"/>
          <w:sz w:val="24"/>
          <w:szCs w:val="24"/>
          <w:lang w:val="de-AT"/>
        </w:rPr>
        <w:t xml:space="preserve"> </w:t>
      </w:r>
      <w:r w:rsidRPr="00E44B99">
        <w:rPr>
          <w:rFonts w:cs="AcadNusx"/>
          <w:sz w:val="24"/>
          <w:szCs w:val="24"/>
          <w:lang w:val="de-AT"/>
        </w:rPr>
        <w:tab/>
      </w:r>
      <w:r w:rsidRPr="00E44B99">
        <w:rPr>
          <w:rFonts w:cs="AcadNusx"/>
          <w:sz w:val="24"/>
          <w:szCs w:val="24"/>
          <w:lang w:val="de-AT"/>
        </w:rPr>
        <w:sym w:font="Symbol" w:char="F06A"/>
      </w:r>
      <w:r w:rsidRPr="00E44B99">
        <w:rPr>
          <w:rFonts w:ascii="Times New Roman" w:hAnsi="Times New Roman"/>
          <w:sz w:val="24"/>
          <w:szCs w:val="24"/>
          <w:vertAlign w:val="subscript"/>
          <w:lang w:val="de-AT"/>
        </w:rPr>
        <w:t>n</w:t>
      </w:r>
      <w:r w:rsidRPr="00E44B99">
        <w:rPr>
          <w:rFonts w:cs="AcadNusx"/>
          <w:sz w:val="24"/>
          <w:szCs w:val="24"/>
          <w:lang w:val="de-AT"/>
        </w:rPr>
        <w:t xml:space="preserve"> </w:t>
      </w:r>
      <w:r w:rsidRPr="00E44B99">
        <w:rPr>
          <w:rFonts w:ascii="AcadNusx" w:hAnsi="AcadNusx" w:cs="AcadNusx"/>
          <w:sz w:val="24"/>
          <w:szCs w:val="24"/>
          <w:lang w:val="de-AT"/>
        </w:rPr>
        <w:t>= 23.9</w:t>
      </w:r>
      <w:r w:rsidRPr="00E44B99">
        <w:rPr>
          <w:rFonts w:ascii="AcadNusx" w:hAnsi="AcadNusx" w:cs="AcadNusx"/>
          <w:sz w:val="24"/>
          <w:szCs w:val="24"/>
          <w:vertAlign w:val="superscript"/>
          <w:lang w:val="de-AT"/>
        </w:rPr>
        <w:t>0</w:t>
      </w:r>
    </w:p>
    <w:p w:rsidR="00F7621C" w:rsidRPr="00E44B99" w:rsidRDefault="00F7621C" w:rsidP="00F7621C">
      <w:pPr>
        <w:tabs>
          <w:tab w:val="left" w:pos="5812"/>
        </w:tabs>
        <w:spacing w:line="264" w:lineRule="auto"/>
        <w:ind w:left="851"/>
        <w:rPr>
          <w:rFonts w:ascii="AcadNusx" w:hAnsi="AcadNusx" w:cs="AcadNusx"/>
          <w:sz w:val="24"/>
          <w:szCs w:val="24"/>
          <w:lang w:val="en-US"/>
        </w:rPr>
      </w:pPr>
      <w:r w:rsidRPr="00E44B99">
        <w:rPr>
          <w:rFonts w:ascii="AcadNusx" w:hAnsi="AcadNusx" w:cs="AcadNusx"/>
          <w:sz w:val="24"/>
          <w:szCs w:val="24"/>
          <w:lang w:val="de-AT"/>
        </w:rPr>
        <w:t>SeWiduloba</w:t>
      </w:r>
      <w:r w:rsidRPr="00E44B99">
        <w:rPr>
          <w:rFonts w:cs="AcadNusx"/>
          <w:sz w:val="24"/>
          <w:szCs w:val="24"/>
          <w:lang w:val="de-AT"/>
        </w:rPr>
        <w:tab/>
      </w:r>
      <w:r w:rsidRPr="00E44B99">
        <w:rPr>
          <w:rFonts w:ascii="Times New Roman" w:hAnsi="Times New Roman"/>
          <w:sz w:val="24"/>
          <w:szCs w:val="24"/>
          <w:lang w:val="de-AT"/>
        </w:rPr>
        <w:t>c</w:t>
      </w:r>
      <w:r w:rsidRPr="00E44B99">
        <w:rPr>
          <w:rFonts w:ascii="Times New Roman" w:hAnsi="Times New Roman"/>
          <w:sz w:val="24"/>
          <w:szCs w:val="24"/>
          <w:vertAlign w:val="subscript"/>
          <w:lang w:val="de-AT"/>
        </w:rPr>
        <w:t>n</w:t>
      </w:r>
      <w:r w:rsidRPr="00E44B99">
        <w:rPr>
          <w:rFonts w:ascii="AcadNusx" w:hAnsi="AcadNusx" w:cs="AcadNusx"/>
          <w:sz w:val="24"/>
          <w:szCs w:val="24"/>
          <w:lang w:val="de-AT"/>
        </w:rPr>
        <w:t xml:space="preserve">= </w:t>
      </w:r>
      <w:r w:rsidRPr="00E44B99">
        <w:rPr>
          <w:rFonts w:ascii="AcadNusx" w:hAnsi="AcadNusx" w:cs="AcadNusx"/>
          <w:sz w:val="24"/>
          <w:szCs w:val="24"/>
          <w:lang w:val="en-US"/>
        </w:rPr>
        <w:t>28.0kpa (0.28kg/sm</w:t>
      </w:r>
      <w:r w:rsidRPr="00E44B99">
        <w:rPr>
          <w:rFonts w:ascii="AcadNusx" w:hAnsi="AcadNusx" w:cs="AcadNusx"/>
          <w:sz w:val="24"/>
          <w:szCs w:val="24"/>
          <w:vertAlign w:val="superscript"/>
          <w:lang w:val="en-US"/>
        </w:rPr>
        <w:t>2</w:t>
      </w:r>
      <w:r w:rsidRPr="00E44B99">
        <w:rPr>
          <w:rFonts w:ascii="AcadNusx" w:hAnsi="AcadNusx" w:cs="AcadNusx"/>
          <w:sz w:val="24"/>
          <w:szCs w:val="24"/>
          <w:lang w:val="en-US"/>
        </w:rPr>
        <w:t>)</w:t>
      </w:r>
    </w:p>
    <w:p w:rsidR="00F7621C" w:rsidRPr="00E44B99" w:rsidRDefault="00F7621C" w:rsidP="00F7621C">
      <w:pPr>
        <w:tabs>
          <w:tab w:val="left" w:pos="851"/>
          <w:tab w:val="left" w:pos="5812"/>
        </w:tabs>
        <w:spacing w:line="264" w:lineRule="auto"/>
        <w:ind w:left="851"/>
        <w:rPr>
          <w:rFonts w:ascii="AcadNusx" w:hAnsi="AcadNusx"/>
          <w:sz w:val="24"/>
          <w:szCs w:val="24"/>
          <w:vertAlign w:val="superscript"/>
          <w:lang w:val="en-US"/>
        </w:rPr>
      </w:pPr>
      <w:r w:rsidRPr="00E44B99">
        <w:rPr>
          <w:rFonts w:ascii="AcadNusx" w:hAnsi="AcadNusx" w:cs="AcadNusx"/>
          <w:sz w:val="24"/>
          <w:szCs w:val="24"/>
          <w:lang w:val="en-US"/>
        </w:rPr>
        <w:t>simkvrive</w:t>
      </w:r>
      <w:r w:rsidRPr="00E44B99">
        <w:rPr>
          <w:rFonts w:cs="AcadNusx"/>
          <w:sz w:val="24"/>
          <w:szCs w:val="24"/>
          <w:lang w:val="en-US"/>
        </w:rPr>
        <w:t xml:space="preserve">                            </w:t>
      </w:r>
      <w:r w:rsidRPr="00E44B99">
        <w:rPr>
          <w:rFonts w:cs="AcadNusx"/>
          <w:sz w:val="24"/>
          <w:szCs w:val="24"/>
          <w:lang w:val="en-US"/>
        </w:rPr>
        <w:tab/>
      </w:r>
      <w:r w:rsidRPr="00E44B99">
        <w:rPr>
          <w:rFonts w:ascii="Times New Roman" w:hAnsi="Times New Roman"/>
          <w:sz w:val="24"/>
          <w:szCs w:val="24"/>
          <w:lang w:val="en-US"/>
        </w:rPr>
        <w:t>ρ</w:t>
      </w:r>
      <w:r w:rsidRPr="00E44B99">
        <w:rPr>
          <w:rFonts w:ascii="Times New Roman" w:hAnsi="Times New Roman"/>
          <w:sz w:val="24"/>
          <w:szCs w:val="24"/>
          <w:vertAlign w:val="subscript"/>
          <w:lang w:val="en-US"/>
        </w:rPr>
        <w:t>n</w:t>
      </w:r>
      <w:r w:rsidRPr="00E44B99">
        <w:rPr>
          <w:rFonts w:ascii="AcadNusx" w:hAnsi="AcadNusx"/>
          <w:sz w:val="24"/>
          <w:szCs w:val="24"/>
          <w:lang w:val="en-US"/>
        </w:rPr>
        <w:t>= 2.00</w:t>
      </w:r>
      <w:r w:rsidRPr="00E44B99">
        <w:rPr>
          <w:rFonts w:ascii="AcadNusx" w:hAnsi="AcadNusx"/>
          <w:sz w:val="24"/>
          <w:szCs w:val="24"/>
          <w:lang w:val="ka-GE"/>
        </w:rPr>
        <w:t xml:space="preserve"> gr/sm</w:t>
      </w:r>
      <w:r w:rsidRPr="00E44B99">
        <w:rPr>
          <w:rFonts w:ascii="AcadNusx" w:hAnsi="AcadNusx"/>
          <w:sz w:val="24"/>
          <w:szCs w:val="24"/>
          <w:vertAlign w:val="superscript"/>
          <w:lang w:val="ka-GE"/>
        </w:rPr>
        <w:t>3</w:t>
      </w:r>
    </w:p>
    <w:p w:rsidR="00F7621C" w:rsidRPr="00E44B99" w:rsidRDefault="00F7621C" w:rsidP="00F7621C">
      <w:pPr>
        <w:tabs>
          <w:tab w:val="left" w:pos="5812"/>
        </w:tabs>
        <w:spacing w:line="264" w:lineRule="auto"/>
        <w:ind w:left="851"/>
        <w:rPr>
          <w:rFonts w:ascii="AcadNusx" w:hAnsi="AcadNusx" w:cs="AcadNusx"/>
          <w:sz w:val="24"/>
          <w:szCs w:val="24"/>
          <w:lang w:val="de-AT"/>
        </w:rPr>
      </w:pPr>
      <w:r w:rsidRPr="00E44B99">
        <w:rPr>
          <w:rFonts w:ascii="AcadNusx" w:hAnsi="AcadNusx" w:cs="AcadNusx"/>
          <w:sz w:val="24"/>
          <w:szCs w:val="24"/>
          <w:lang w:val="de-AT"/>
        </w:rPr>
        <w:t>_ saangariSo (</w:t>
      </w:r>
      <w:r w:rsidRPr="00E44B99">
        <w:rPr>
          <w:rFonts w:ascii="AcadNusx" w:hAnsi="AcadNusx" w:cs="AcadNusx"/>
          <w:sz w:val="24"/>
          <w:szCs w:val="24"/>
          <w:lang w:val="en-US"/>
        </w:rPr>
        <w:sym w:font="Symbol" w:char="F061"/>
      </w:r>
      <w:r w:rsidRPr="00E44B99">
        <w:rPr>
          <w:rFonts w:ascii="AcadNusx" w:hAnsi="AcadNusx" w:cs="AcadNusx"/>
          <w:sz w:val="24"/>
          <w:szCs w:val="24"/>
          <w:lang w:val="de-AT"/>
        </w:rPr>
        <w:t>=0.85)</w:t>
      </w:r>
    </w:p>
    <w:p w:rsidR="00F7621C" w:rsidRPr="00E44B99" w:rsidRDefault="00F7621C" w:rsidP="00F7621C">
      <w:pPr>
        <w:tabs>
          <w:tab w:val="left" w:pos="5812"/>
        </w:tabs>
        <w:spacing w:line="264" w:lineRule="auto"/>
        <w:ind w:left="851"/>
        <w:rPr>
          <w:rFonts w:ascii="AcadNusx" w:hAnsi="AcadNusx" w:cs="AcadNusx"/>
          <w:sz w:val="24"/>
          <w:szCs w:val="24"/>
          <w:vertAlign w:val="superscript"/>
          <w:lang w:val="de-AT"/>
        </w:rPr>
      </w:pPr>
      <w:r w:rsidRPr="00E44B99">
        <w:rPr>
          <w:rFonts w:ascii="AcadNusx" w:hAnsi="AcadNusx" w:cs="AcadNusx"/>
          <w:sz w:val="24"/>
          <w:szCs w:val="24"/>
          <w:lang w:val="de-AT"/>
        </w:rPr>
        <w:t xml:space="preserve">Sinagani xaxunis kuTxe </w:t>
      </w:r>
      <w:r w:rsidRPr="00E44B99">
        <w:rPr>
          <w:rFonts w:ascii="AcadNusx" w:hAnsi="AcadNusx" w:cs="AcadNusx"/>
          <w:sz w:val="24"/>
          <w:szCs w:val="24"/>
          <w:lang w:val="de-AT"/>
        </w:rPr>
        <w:tab/>
      </w:r>
      <w:r w:rsidRPr="00E44B99">
        <w:rPr>
          <w:rFonts w:cs="AcadNusx"/>
          <w:sz w:val="24"/>
          <w:szCs w:val="24"/>
          <w:lang w:val="de-AT"/>
        </w:rPr>
        <w:sym w:font="Symbol" w:char="F06A"/>
      </w:r>
      <w:r w:rsidRPr="00E44B99">
        <w:rPr>
          <w:rFonts w:ascii="Times New Roman" w:hAnsi="Times New Roman"/>
          <w:sz w:val="24"/>
          <w:szCs w:val="24"/>
          <w:vertAlign w:val="subscript"/>
          <w:lang w:val="de-AT"/>
        </w:rPr>
        <w:t>II</w:t>
      </w:r>
      <w:r w:rsidRPr="00E44B99">
        <w:rPr>
          <w:rFonts w:cs="AcadNusx"/>
          <w:sz w:val="24"/>
          <w:szCs w:val="24"/>
          <w:lang w:val="de-AT"/>
        </w:rPr>
        <w:t xml:space="preserve"> </w:t>
      </w:r>
      <w:r w:rsidRPr="00E44B99">
        <w:rPr>
          <w:rFonts w:ascii="AcadNusx" w:hAnsi="AcadNusx" w:cs="AcadNusx"/>
          <w:sz w:val="24"/>
          <w:szCs w:val="24"/>
          <w:lang w:val="de-AT"/>
        </w:rPr>
        <w:t>= 23.9</w:t>
      </w:r>
      <w:r w:rsidRPr="00E44B99">
        <w:rPr>
          <w:rFonts w:ascii="AcadNusx" w:hAnsi="AcadNusx" w:cs="AcadNusx"/>
          <w:sz w:val="24"/>
          <w:szCs w:val="24"/>
          <w:vertAlign w:val="superscript"/>
          <w:lang w:val="de-AT"/>
        </w:rPr>
        <w:t>0</w:t>
      </w:r>
    </w:p>
    <w:p w:rsidR="00F7621C" w:rsidRPr="00E44B99" w:rsidRDefault="00F7621C" w:rsidP="00F7621C">
      <w:pPr>
        <w:tabs>
          <w:tab w:val="left" w:pos="5812"/>
        </w:tabs>
        <w:spacing w:line="264" w:lineRule="auto"/>
        <w:ind w:left="851"/>
        <w:rPr>
          <w:rFonts w:ascii="AcadNusx" w:hAnsi="AcadNusx" w:cs="AcadNusx"/>
          <w:sz w:val="24"/>
          <w:szCs w:val="24"/>
          <w:lang w:val="en-US"/>
        </w:rPr>
      </w:pPr>
      <w:r w:rsidRPr="00E44B99">
        <w:rPr>
          <w:rFonts w:ascii="AcadNusx" w:hAnsi="AcadNusx" w:cs="AcadNusx"/>
          <w:sz w:val="24"/>
          <w:szCs w:val="24"/>
          <w:lang w:val="en-US"/>
        </w:rPr>
        <w:t>SeWiduloba</w:t>
      </w:r>
      <w:r w:rsidRPr="00E44B99">
        <w:rPr>
          <w:rFonts w:ascii="AcadNusx" w:hAnsi="AcadNusx" w:cs="AcadNusx"/>
          <w:sz w:val="24"/>
          <w:szCs w:val="24"/>
          <w:lang w:val="en-US"/>
        </w:rPr>
        <w:tab/>
      </w:r>
      <w:r w:rsidRPr="00E44B99">
        <w:rPr>
          <w:rFonts w:ascii="Times New Roman" w:hAnsi="Times New Roman"/>
          <w:sz w:val="24"/>
          <w:szCs w:val="24"/>
          <w:lang w:val="en-US"/>
        </w:rPr>
        <w:t>c</w:t>
      </w:r>
      <w:r w:rsidRPr="00E44B99">
        <w:rPr>
          <w:rFonts w:ascii="Times New Roman" w:hAnsi="Times New Roman"/>
          <w:sz w:val="24"/>
          <w:szCs w:val="24"/>
          <w:vertAlign w:val="subscript"/>
          <w:lang w:val="en-US"/>
        </w:rPr>
        <w:t>I</w:t>
      </w:r>
      <w:r w:rsidRPr="00E44B99">
        <w:rPr>
          <w:rFonts w:ascii="AcadNusx" w:hAnsi="AcadNusx"/>
          <w:sz w:val="24"/>
          <w:szCs w:val="24"/>
          <w:vertAlign w:val="subscript"/>
          <w:lang w:val="en-US"/>
        </w:rPr>
        <w:t>I</w:t>
      </w:r>
      <w:r w:rsidRPr="00E44B99">
        <w:rPr>
          <w:rFonts w:ascii="AcadNusx" w:hAnsi="AcadNusx" w:cs="AcadNusx"/>
          <w:sz w:val="24"/>
          <w:szCs w:val="24"/>
          <w:lang w:val="en-US"/>
        </w:rPr>
        <w:t>= 28.0kpa (0.28 kg/sm</w:t>
      </w:r>
      <w:r w:rsidRPr="00E44B99">
        <w:rPr>
          <w:rFonts w:ascii="AcadNusx" w:hAnsi="AcadNusx" w:cs="AcadNusx"/>
          <w:sz w:val="24"/>
          <w:szCs w:val="24"/>
          <w:vertAlign w:val="superscript"/>
          <w:lang w:val="en-US"/>
        </w:rPr>
        <w:t>2</w:t>
      </w:r>
      <w:r w:rsidRPr="00E44B99">
        <w:rPr>
          <w:rFonts w:ascii="AcadNusx" w:hAnsi="AcadNusx" w:cs="AcadNusx"/>
          <w:sz w:val="24"/>
          <w:szCs w:val="24"/>
          <w:lang w:val="en-US"/>
        </w:rPr>
        <w:t>)</w:t>
      </w:r>
    </w:p>
    <w:p w:rsidR="00F7621C" w:rsidRPr="00E44B99" w:rsidRDefault="00F7621C" w:rsidP="00F7621C">
      <w:pPr>
        <w:tabs>
          <w:tab w:val="left" w:pos="851"/>
          <w:tab w:val="left" w:pos="5812"/>
        </w:tabs>
        <w:spacing w:line="264" w:lineRule="auto"/>
        <w:ind w:left="851"/>
        <w:rPr>
          <w:rFonts w:ascii="AcadNusx" w:hAnsi="AcadNusx"/>
          <w:sz w:val="24"/>
          <w:szCs w:val="24"/>
          <w:vertAlign w:val="superscript"/>
          <w:lang w:val="en-US"/>
        </w:rPr>
      </w:pPr>
      <w:r w:rsidRPr="00E44B99">
        <w:rPr>
          <w:rFonts w:ascii="AcadNusx" w:hAnsi="AcadNusx" w:cs="AcadNusx"/>
          <w:sz w:val="24"/>
          <w:szCs w:val="24"/>
          <w:lang w:val="en-US"/>
        </w:rPr>
        <w:t xml:space="preserve">simkvrive                             </w:t>
      </w:r>
      <w:r w:rsidRPr="00E44B99">
        <w:rPr>
          <w:rFonts w:cs="AcadNusx"/>
          <w:sz w:val="24"/>
          <w:szCs w:val="24"/>
          <w:lang w:val="en-US"/>
        </w:rPr>
        <w:tab/>
      </w:r>
      <w:r w:rsidRPr="00E44B99">
        <w:rPr>
          <w:rFonts w:ascii="Times New Roman" w:hAnsi="Times New Roman"/>
          <w:sz w:val="24"/>
          <w:szCs w:val="24"/>
          <w:lang w:val="en-US"/>
        </w:rPr>
        <w:t>ρ</w:t>
      </w:r>
      <w:r w:rsidRPr="00E44B99">
        <w:rPr>
          <w:rFonts w:ascii="Times New Roman" w:hAnsi="Times New Roman"/>
          <w:sz w:val="24"/>
          <w:szCs w:val="24"/>
          <w:vertAlign w:val="subscript"/>
          <w:lang w:val="en-US"/>
        </w:rPr>
        <w:t>II</w:t>
      </w:r>
      <w:r w:rsidRPr="00E44B99">
        <w:rPr>
          <w:rFonts w:ascii="AcadNusx" w:hAnsi="AcadNusx"/>
          <w:sz w:val="24"/>
          <w:szCs w:val="24"/>
          <w:lang w:val="en-US"/>
        </w:rPr>
        <w:t>= 2.00</w:t>
      </w:r>
      <w:r w:rsidRPr="00E44B99">
        <w:rPr>
          <w:rFonts w:ascii="AcadNusx" w:hAnsi="AcadNusx"/>
          <w:sz w:val="24"/>
          <w:szCs w:val="24"/>
          <w:lang w:val="ka-GE"/>
        </w:rPr>
        <w:t xml:space="preserve"> gr/sm</w:t>
      </w:r>
      <w:r w:rsidRPr="00E44B99">
        <w:rPr>
          <w:rFonts w:ascii="AcadNusx" w:hAnsi="AcadNusx"/>
          <w:sz w:val="24"/>
          <w:szCs w:val="24"/>
          <w:vertAlign w:val="superscript"/>
          <w:lang w:val="ka-GE"/>
        </w:rPr>
        <w:t>3</w:t>
      </w:r>
    </w:p>
    <w:p w:rsidR="00F7621C" w:rsidRPr="00E44B99" w:rsidRDefault="00F7621C" w:rsidP="00F7621C">
      <w:pPr>
        <w:tabs>
          <w:tab w:val="left" w:pos="5812"/>
        </w:tabs>
        <w:spacing w:line="264" w:lineRule="auto"/>
        <w:ind w:left="851"/>
        <w:rPr>
          <w:rFonts w:cs="AcadNusx"/>
          <w:sz w:val="24"/>
          <w:szCs w:val="24"/>
          <w:lang w:val="en-US"/>
        </w:rPr>
      </w:pPr>
      <w:r w:rsidRPr="00E44B99">
        <w:rPr>
          <w:rFonts w:ascii="AcadNusx" w:hAnsi="AcadNusx" w:cs="AcadNusx"/>
          <w:sz w:val="24"/>
          <w:szCs w:val="24"/>
          <w:lang w:val="de-AT"/>
        </w:rPr>
        <w:t>_ saangariSo</w:t>
      </w:r>
      <w:r w:rsidRPr="00E44B99">
        <w:rPr>
          <w:rFonts w:cs="AcadNusx"/>
          <w:sz w:val="24"/>
          <w:szCs w:val="24"/>
          <w:lang w:val="de-AT"/>
        </w:rPr>
        <w:t xml:space="preserve"> </w:t>
      </w:r>
      <w:r w:rsidRPr="00E44B99">
        <w:rPr>
          <w:rFonts w:cs="AcadNusx"/>
          <w:sz w:val="24"/>
          <w:szCs w:val="24"/>
          <w:lang w:val="en-US"/>
        </w:rPr>
        <w:t>(</w:t>
      </w:r>
      <w:r w:rsidRPr="00E44B99">
        <w:rPr>
          <w:rFonts w:cs="AcadNusx"/>
          <w:sz w:val="24"/>
          <w:szCs w:val="24"/>
          <w:lang w:val="en-US"/>
        </w:rPr>
        <w:sym w:font="Symbol" w:char="F061"/>
      </w:r>
      <w:r w:rsidRPr="00E44B99">
        <w:rPr>
          <w:rFonts w:cs="AcadNusx"/>
          <w:sz w:val="24"/>
          <w:szCs w:val="24"/>
          <w:lang w:val="en-US"/>
        </w:rPr>
        <w:t xml:space="preserve">=0.95) </w:t>
      </w:r>
    </w:p>
    <w:p w:rsidR="00F7621C" w:rsidRPr="00E44B99" w:rsidRDefault="00F7621C" w:rsidP="00F7621C">
      <w:pPr>
        <w:tabs>
          <w:tab w:val="left" w:pos="5812"/>
        </w:tabs>
        <w:spacing w:line="264" w:lineRule="auto"/>
        <w:ind w:left="851"/>
        <w:rPr>
          <w:rFonts w:ascii="AcadNusx" w:hAnsi="AcadNusx" w:cs="AcadNusx"/>
          <w:sz w:val="24"/>
          <w:szCs w:val="24"/>
          <w:vertAlign w:val="superscript"/>
          <w:lang w:val="en-US"/>
        </w:rPr>
      </w:pPr>
      <w:r w:rsidRPr="00E44B99">
        <w:rPr>
          <w:rFonts w:ascii="AcadNusx" w:hAnsi="AcadNusx" w:cs="AcadNusx"/>
          <w:sz w:val="24"/>
          <w:szCs w:val="24"/>
          <w:lang w:val="en-US"/>
        </w:rPr>
        <w:t>Sinagani xaxunis kuTxe</w:t>
      </w:r>
      <w:r w:rsidRPr="00E44B99">
        <w:rPr>
          <w:rFonts w:cs="AcadNusx"/>
          <w:sz w:val="24"/>
          <w:szCs w:val="24"/>
          <w:lang w:val="en-US"/>
        </w:rPr>
        <w:t xml:space="preserve"> </w:t>
      </w:r>
      <w:r w:rsidRPr="00E44B99">
        <w:rPr>
          <w:rFonts w:cs="AcadNusx"/>
          <w:sz w:val="24"/>
          <w:szCs w:val="24"/>
          <w:lang w:val="en-US"/>
        </w:rPr>
        <w:tab/>
      </w:r>
      <w:r w:rsidRPr="00E44B99">
        <w:rPr>
          <w:rFonts w:cs="AcadNusx"/>
          <w:sz w:val="24"/>
          <w:szCs w:val="24"/>
          <w:lang w:val="de-AT"/>
        </w:rPr>
        <w:sym w:font="Symbol" w:char="F06A"/>
      </w:r>
      <w:r w:rsidRPr="00E44B99">
        <w:rPr>
          <w:rFonts w:ascii="Times New Roman" w:hAnsi="Times New Roman"/>
          <w:sz w:val="24"/>
          <w:szCs w:val="24"/>
          <w:vertAlign w:val="subscript"/>
          <w:lang w:val="en-US"/>
        </w:rPr>
        <w:t>I</w:t>
      </w:r>
      <w:r w:rsidRPr="00E44B99">
        <w:rPr>
          <w:rFonts w:ascii="AcadNusx" w:hAnsi="AcadNusx" w:cs="AcadNusx"/>
          <w:sz w:val="24"/>
          <w:szCs w:val="24"/>
          <w:lang w:val="en-US"/>
        </w:rPr>
        <w:t xml:space="preserve"> = 22.6</w:t>
      </w:r>
      <w:r w:rsidRPr="00E44B99">
        <w:rPr>
          <w:rFonts w:ascii="AcadNusx" w:hAnsi="AcadNusx" w:cs="AcadNusx"/>
          <w:sz w:val="24"/>
          <w:szCs w:val="24"/>
          <w:vertAlign w:val="superscript"/>
          <w:lang w:val="en-US"/>
        </w:rPr>
        <w:t>0</w:t>
      </w:r>
    </w:p>
    <w:p w:rsidR="00F7621C" w:rsidRPr="00E44B99" w:rsidRDefault="00F7621C" w:rsidP="00F7621C">
      <w:pPr>
        <w:tabs>
          <w:tab w:val="left" w:pos="5812"/>
        </w:tabs>
        <w:spacing w:line="264" w:lineRule="auto"/>
        <w:ind w:left="851"/>
        <w:rPr>
          <w:rFonts w:ascii="AcadNusx" w:hAnsi="AcadNusx" w:cs="AcadNusx"/>
          <w:sz w:val="24"/>
          <w:szCs w:val="24"/>
          <w:lang w:val="en-US"/>
        </w:rPr>
      </w:pPr>
      <w:r w:rsidRPr="00E44B99">
        <w:rPr>
          <w:rFonts w:ascii="AcadNusx" w:hAnsi="AcadNusx" w:cs="AcadNusx"/>
          <w:sz w:val="24"/>
          <w:szCs w:val="24"/>
          <w:lang w:val="en-US"/>
        </w:rPr>
        <w:t>SeWiduloba</w:t>
      </w:r>
      <w:r w:rsidRPr="00E44B99">
        <w:rPr>
          <w:rFonts w:cs="AcadNusx"/>
          <w:sz w:val="24"/>
          <w:szCs w:val="24"/>
          <w:lang w:val="en-US"/>
        </w:rPr>
        <w:tab/>
      </w:r>
      <w:r w:rsidRPr="00E44B99">
        <w:rPr>
          <w:rFonts w:ascii="Times New Roman" w:hAnsi="Times New Roman"/>
          <w:sz w:val="24"/>
          <w:szCs w:val="24"/>
          <w:lang w:val="en-US"/>
        </w:rPr>
        <w:t>c</w:t>
      </w:r>
      <w:r w:rsidRPr="00E44B99">
        <w:rPr>
          <w:rFonts w:ascii="Times New Roman" w:hAnsi="Times New Roman"/>
          <w:sz w:val="24"/>
          <w:szCs w:val="24"/>
          <w:vertAlign w:val="subscript"/>
          <w:lang w:val="en-US"/>
        </w:rPr>
        <w:t>I</w:t>
      </w:r>
      <w:r w:rsidRPr="00E44B99">
        <w:rPr>
          <w:rFonts w:ascii="AcadNusx" w:hAnsi="AcadNusx" w:cs="AcadNusx"/>
          <w:sz w:val="24"/>
          <w:szCs w:val="24"/>
          <w:lang w:val="en-US"/>
        </w:rPr>
        <w:t>= 22.0kpa(0.22 kg/sm</w:t>
      </w:r>
      <w:r w:rsidRPr="00E44B99">
        <w:rPr>
          <w:rFonts w:ascii="AcadNusx" w:hAnsi="AcadNusx" w:cs="AcadNusx"/>
          <w:sz w:val="24"/>
          <w:szCs w:val="24"/>
          <w:vertAlign w:val="superscript"/>
          <w:lang w:val="en-US"/>
        </w:rPr>
        <w:t>2</w:t>
      </w:r>
      <w:r w:rsidRPr="00E44B99">
        <w:rPr>
          <w:rFonts w:ascii="AcadNusx" w:hAnsi="AcadNusx" w:cs="AcadNusx"/>
          <w:sz w:val="24"/>
          <w:szCs w:val="24"/>
          <w:lang w:val="en-US"/>
        </w:rPr>
        <w:t>)</w:t>
      </w:r>
    </w:p>
    <w:p w:rsidR="00F7621C" w:rsidRPr="00E44B99" w:rsidRDefault="00F7621C" w:rsidP="00F7621C">
      <w:pPr>
        <w:tabs>
          <w:tab w:val="left" w:pos="851"/>
          <w:tab w:val="left" w:pos="5812"/>
        </w:tabs>
        <w:spacing w:line="264" w:lineRule="auto"/>
        <w:ind w:left="851"/>
        <w:rPr>
          <w:rFonts w:ascii="AcadNusx" w:hAnsi="AcadNusx"/>
          <w:sz w:val="24"/>
          <w:szCs w:val="24"/>
          <w:vertAlign w:val="superscript"/>
          <w:lang w:val="en-US"/>
        </w:rPr>
      </w:pPr>
      <w:r w:rsidRPr="00E44B99">
        <w:rPr>
          <w:rFonts w:ascii="AcadNusx" w:hAnsi="AcadNusx" w:cs="AcadNusx"/>
          <w:sz w:val="24"/>
          <w:szCs w:val="24"/>
          <w:lang w:val="en-US"/>
        </w:rPr>
        <w:t xml:space="preserve">simkvrive                             </w:t>
      </w:r>
      <w:r w:rsidRPr="00E44B99">
        <w:rPr>
          <w:rFonts w:cs="AcadNusx"/>
          <w:sz w:val="24"/>
          <w:szCs w:val="24"/>
          <w:lang w:val="en-US"/>
        </w:rPr>
        <w:tab/>
      </w:r>
      <w:r w:rsidRPr="00E44B99">
        <w:rPr>
          <w:rFonts w:ascii="Times New Roman" w:hAnsi="Times New Roman"/>
          <w:sz w:val="24"/>
          <w:szCs w:val="24"/>
          <w:lang w:val="en-US"/>
        </w:rPr>
        <w:t>ρ</w:t>
      </w:r>
      <w:r w:rsidRPr="00E44B99">
        <w:rPr>
          <w:rFonts w:ascii="Times New Roman" w:hAnsi="Times New Roman"/>
          <w:sz w:val="24"/>
          <w:szCs w:val="24"/>
          <w:vertAlign w:val="subscript"/>
          <w:lang w:val="en-US"/>
        </w:rPr>
        <w:t>I</w:t>
      </w:r>
      <w:r w:rsidRPr="00E44B99">
        <w:rPr>
          <w:rFonts w:ascii="AcadNusx" w:hAnsi="AcadNusx"/>
          <w:sz w:val="24"/>
          <w:szCs w:val="24"/>
          <w:lang w:val="en-US"/>
        </w:rPr>
        <w:t>=   2.00</w:t>
      </w:r>
      <w:r w:rsidRPr="00E44B99">
        <w:rPr>
          <w:rFonts w:ascii="AcadNusx" w:hAnsi="AcadNusx"/>
          <w:sz w:val="24"/>
          <w:szCs w:val="24"/>
          <w:lang w:val="ka-GE"/>
        </w:rPr>
        <w:t xml:space="preserve"> gr/sm</w:t>
      </w:r>
      <w:r w:rsidRPr="00E44B99">
        <w:rPr>
          <w:rFonts w:ascii="AcadNusx" w:hAnsi="AcadNusx"/>
          <w:sz w:val="24"/>
          <w:szCs w:val="24"/>
          <w:vertAlign w:val="superscript"/>
          <w:lang w:val="ka-GE"/>
        </w:rPr>
        <w:t>3</w:t>
      </w:r>
    </w:p>
    <w:p w:rsidR="00F7621C" w:rsidRPr="00E44B99" w:rsidRDefault="00F7621C" w:rsidP="00F7621C">
      <w:pPr>
        <w:tabs>
          <w:tab w:val="left" w:pos="5812"/>
        </w:tabs>
        <w:spacing w:line="264" w:lineRule="auto"/>
        <w:ind w:left="851"/>
        <w:rPr>
          <w:rFonts w:ascii="AcadNusx" w:hAnsi="AcadNusx" w:cs="AcadNusx"/>
          <w:sz w:val="24"/>
          <w:szCs w:val="24"/>
          <w:lang w:val="en-US"/>
        </w:rPr>
      </w:pPr>
      <w:r w:rsidRPr="00E44B99">
        <w:rPr>
          <w:rFonts w:ascii="AcadNusx" w:hAnsi="AcadNusx" w:cs="AcadNusx"/>
          <w:sz w:val="24"/>
          <w:szCs w:val="24"/>
          <w:lang w:val="en-US"/>
        </w:rPr>
        <w:t xml:space="preserve">saerTo deformaciis moduli </w:t>
      </w:r>
      <w:r w:rsidRPr="00E44B99">
        <w:rPr>
          <w:rFonts w:cs="AcadNusx"/>
          <w:sz w:val="24"/>
          <w:szCs w:val="24"/>
          <w:lang w:val="en-US"/>
        </w:rPr>
        <w:t>(</w:t>
      </w:r>
      <w:r w:rsidRPr="00E44B99">
        <w:rPr>
          <w:rFonts w:ascii="_Times New Roman (Georgian)" w:hAnsi="_Times New Roman (Georgian)" w:cs="AcadNusx"/>
          <w:sz w:val="24"/>
          <w:szCs w:val="24"/>
          <w:lang w:val="en-US"/>
        </w:rPr>
        <w:t>M</w:t>
      </w:r>
      <w:r w:rsidRPr="00E44B99">
        <w:rPr>
          <w:rFonts w:ascii="_Times New Roman (Georgian)" w:hAnsi="_Times New Roman (Georgian)" w:cs="AcadNusx"/>
          <w:sz w:val="24"/>
          <w:szCs w:val="24"/>
          <w:vertAlign w:val="subscript"/>
          <w:lang w:val="en-US"/>
        </w:rPr>
        <w:t>k</w:t>
      </w:r>
      <w:r w:rsidRPr="00E44B99">
        <w:rPr>
          <w:rFonts w:ascii="_Times New Roman (Georgian)" w:hAnsi="_Times New Roman (Georgian)" w:cs="AcadNusx"/>
          <w:sz w:val="24"/>
          <w:szCs w:val="24"/>
          <w:lang w:val="en-US"/>
        </w:rPr>
        <w:t>=4.3)</w:t>
      </w:r>
      <w:r w:rsidRPr="00E44B99">
        <w:rPr>
          <w:rFonts w:cs="AcadNusx"/>
          <w:sz w:val="24"/>
          <w:szCs w:val="24"/>
          <w:lang w:val="en-US"/>
        </w:rPr>
        <w:tab/>
      </w:r>
      <w:r w:rsidRPr="00E44B99">
        <w:rPr>
          <w:rFonts w:ascii="Times New Roman" w:hAnsi="Times New Roman"/>
          <w:sz w:val="24"/>
          <w:szCs w:val="24"/>
          <w:lang w:val="en-US"/>
        </w:rPr>
        <w:t>E</w:t>
      </w:r>
      <w:r w:rsidRPr="00E44B99">
        <w:rPr>
          <w:rFonts w:cs="AcadNusx"/>
          <w:sz w:val="24"/>
          <w:szCs w:val="24"/>
          <w:lang w:val="en-US"/>
        </w:rPr>
        <w:t xml:space="preserve"> </w:t>
      </w:r>
      <w:r w:rsidRPr="00E44B99">
        <w:rPr>
          <w:rFonts w:ascii="AcadNusx" w:hAnsi="AcadNusx" w:cs="AcadNusx"/>
          <w:sz w:val="24"/>
          <w:szCs w:val="24"/>
          <w:lang w:val="en-US"/>
        </w:rPr>
        <w:t>= 20.0 mpa (200 kg/sm</w:t>
      </w:r>
      <w:r w:rsidRPr="00E44B99">
        <w:rPr>
          <w:rFonts w:ascii="AcadNusx" w:hAnsi="AcadNusx" w:cs="AcadNusx"/>
          <w:sz w:val="24"/>
          <w:szCs w:val="24"/>
          <w:vertAlign w:val="superscript"/>
          <w:lang w:val="en-US"/>
        </w:rPr>
        <w:t>2</w:t>
      </w:r>
      <w:r w:rsidRPr="00E44B99">
        <w:rPr>
          <w:rFonts w:ascii="AcadNusx" w:hAnsi="AcadNusx" w:cs="AcadNusx"/>
          <w:sz w:val="24"/>
          <w:szCs w:val="24"/>
          <w:lang w:val="en-US"/>
        </w:rPr>
        <w:t>)</w:t>
      </w:r>
    </w:p>
    <w:p w:rsidR="00F7621C" w:rsidRDefault="00F7621C" w:rsidP="00F7621C">
      <w:pPr>
        <w:tabs>
          <w:tab w:val="left" w:pos="1134"/>
          <w:tab w:val="left" w:pos="2127"/>
          <w:tab w:val="left" w:pos="2835"/>
          <w:tab w:val="left" w:pos="5812"/>
        </w:tabs>
        <w:ind w:left="851"/>
        <w:rPr>
          <w:rFonts w:ascii="AcadNusx" w:hAnsi="AcadNusx"/>
          <w:sz w:val="24"/>
          <w:szCs w:val="24"/>
          <w:lang w:val="en-US"/>
        </w:rPr>
      </w:pPr>
      <w:r w:rsidRPr="00E44B99">
        <w:rPr>
          <w:rFonts w:ascii="AcadNusx" w:hAnsi="AcadNusx" w:cs="AcadNusx"/>
          <w:sz w:val="24"/>
          <w:szCs w:val="24"/>
          <w:lang w:val="en-US"/>
        </w:rPr>
        <w:t>saangariSo winaaRmdegoba</w:t>
      </w:r>
      <w:r w:rsidRPr="00E44B99">
        <w:rPr>
          <w:rFonts w:cs="AcadNusx"/>
          <w:sz w:val="24"/>
          <w:szCs w:val="24"/>
          <w:lang w:val="en-US"/>
        </w:rPr>
        <w:tab/>
      </w:r>
      <w:r w:rsidRPr="00E44B99">
        <w:rPr>
          <w:rFonts w:ascii="Times New Roman" w:hAnsi="Times New Roman"/>
          <w:sz w:val="24"/>
          <w:szCs w:val="24"/>
          <w:lang w:val="en-US"/>
        </w:rPr>
        <w:t>R</w:t>
      </w:r>
      <w:r w:rsidRPr="00E44B99">
        <w:rPr>
          <w:rFonts w:cs="AcadNusx"/>
          <w:sz w:val="24"/>
          <w:szCs w:val="24"/>
          <w:vertAlign w:val="subscript"/>
          <w:lang w:val="en-US"/>
        </w:rPr>
        <w:t>0</w:t>
      </w:r>
      <w:r w:rsidRPr="00E44B99">
        <w:rPr>
          <w:rFonts w:cs="AcadNusx"/>
          <w:sz w:val="24"/>
          <w:szCs w:val="24"/>
          <w:lang w:val="en-US"/>
        </w:rPr>
        <w:t xml:space="preserve"> </w:t>
      </w:r>
      <w:r w:rsidRPr="00E44B99">
        <w:rPr>
          <w:rFonts w:ascii="AcadNusx" w:hAnsi="AcadNusx" w:cs="AcadNusx"/>
          <w:sz w:val="24"/>
          <w:szCs w:val="24"/>
          <w:lang w:val="en-US"/>
        </w:rPr>
        <w:t>= 270 kpa (2.7kg/sm</w:t>
      </w:r>
      <w:r w:rsidRPr="00E44B99">
        <w:rPr>
          <w:rFonts w:ascii="AcadNusx" w:hAnsi="AcadNusx" w:cs="AcadNusx"/>
          <w:sz w:val="24"/>
          <w:szCs w:val="24"/>
          <w:vertAlign w:val="superscript"/>
          <w:lang w:val="en-US"/>
        </w:rPr>
        <w:t>2</w:t>
      </w:r>
      <w:r w:rsidRPr="00E44B99">
        <w:rPr>
          <w:rFonts w:ascii="AcadNusx" w:hAnsi="AcadNusx" w:cs="AcadNusx"/>
          <w:sz w:val="24"/>
          <w:szCs w:val="24"/>
          <w:lang w:val="en-US"/>
        </w:rPr>
        <w:t>)</w:t>
      </w:r>
    </w:p>
    <w:p w:rsidR="00F7621C" w:rsidRDefault="00F7621C" w:rsidP="006D3BA9">
      <w:pPr>
        <w:tabs>
          <w:tab w:val="left" w:pos="1134"/>
          <w:tab w:val="left" w:pos="2127"/>
          <w:tab w:val="left" w:pos="2835"/>
          <w:tab w:val="left" w:pos="5812"/>
        </w:tabs>
        <w:ind w:left="851"/>
        <w:rPr>
          <w:rFonts w:ascii="AcadNusx" w:hAnsi="AcadNusx"/>
          <w:sz w:val="24"/>
          <w:szCs w:val="24"/>
          <w:lang w:val="en-US"/>
        </w:rPr>
      </w:pPr>
    </w:p>
    <w:p w:rsidR="00F7621C" w:rsidRPr="00A755B6" w:rsidRDefault="00F7621C" w:rsidP="00F7621C">
      <w:pPr>
        <w:pStyle w:val="a8"/>
        <w:numPr>
          <w:ilvl w:val="0"/>
          <w:numId w:val="7"/>
        </w:numPr>
        <w:tabs>
          <w:tab w:val="left" w:pos="5812"/>
        </w:tabs>
        <w:spacing w:line="288" w:lineRule="auto"/>
        <w:ind w:left="851" w:hanging="851"/>
        <w:jc w:val="both"/>
        <w:rPr>
          <w:szCs w:val="24"/>
          <w:lang w:val="de-AT"/>
        </w:rPr>
      </w:pPr>
      <w:r w:rsidRPr="00A755B6">
        <w:rPr>
          <w:lang w:val="de-AT"/>
        </w:rPr>
        <w:lastRenderedPageBreak/>
        <w:t>tuf</w:t>
      </w:r>
      <w:r>
        <w:rPr>
          <w:lang w:val="de-AT"/>
        </w:rPr>
        <w:t>eb</w:t>
      </w:r>
      <w:r w:rsidRPr="00A755B6">
        <w:rPr>
          <w:lang w:val="de-AT"/>
        </w:rPr>
        <w:t>i</w:t>
      </w:r>
      <w:r>
        <w:rPr>
          <w:lang w:val="de-AT"/>
        </w:rPr>
        <w:t xml:space="preserve">, tufobreqCiebi, </w:t>
      </w:r>
      <w:r w:rsidRPr="00A755B6">
        <w:rPr>
          <w:lang w:val="de-AT"/>
        </w:rPr>
        <w:t xml:space="preserve">danapralianebuli, gamofituli, </w:t>
      </w:r>
      <w:r>
        <w:rPr>
          <w:lang w:val="de-AT"/>
        </w:rPr>
        <w:t xml:space="preserve">darbilebadi, </w:t>
      </w:r>
      <w:r w:rsidRPr="00A755B6">
        <w:rPr>
          <w:lang w:val="de-AT"/>
        </w:rPr>
        <w:t xml:space="preserve">naxevradkldovani </w:t>
      </w:r>
      <w:r w:rsidRPr="00A755B6">
        <w:rPr>
          <w:szCs w:val="24"/>
          <w:lang w:val="de-AT"/>
        </w:rPr>
        <w:t>(</w:t>
      </w:r>
      <w:r w:rsidRPr="00A755B6">
        <w:rPr>
          <w:rFonts w:ascii="Times New Roman" w:hAnsi="Times New Roman"/>
          <w:szCs w:val="24"/>
          <w:lang w:val="de-AT"/>
        </w:rPr>
        <w:t>K</w:t>
      </w:r>
      <w:r w:rsidRPr="00A755B6">
        <w:rPr>
          <w:rFonts w:ascii="Times New Roman" w:hAnsi="Times New Roman"/>
          <w:szCs w:val="24"/>
          <w:vertAlign w:val="subscript"/>
          <w:lang w:val="de-AT"/>
        </w:rPr>
        <w:t>2</w:t>
      </w:r>
      <w:r w:rsidRPr="00A755B6">
        <w:rPr>
          <w:szCs w:val="24"/>
          <w:lang w:val="de-AT"/>
        </w:rPr>
        <w:t>). am elementis gruntebi ga</w:t>
      </w:r>
      <w:r>
        <w:rPr>
          <w:szCs w:val="24"/>
          <w:lang w:val="de-AT"/>
        </w:rPr>
        <w:t>nlag</w:t>
      </w:r>
      <w:r w:rsidRPr="00A755B6">
        <w:rPr>
          <w:szCs w:val="24"/>
          <w:lang w:val="de-AT"/>
        </w:rPr>
        <w:t xml:space="preserve">ebuli arian meoTxeuli deluviur-eluviuri genezisis zewris qveS, </w:t>
      </w:r>
      <w:r>
        <w:rPr>
          <w:szCs w:val="24"/>
          <w:lang w:val="de-AT"/>
        </w:rPr>
        <w:t>zogjer</w:t>
      </w:r>
      <w:r w:rsidRPr="00A755B6">
        <w:rPr>
          <w:szCs w:val="24"/>
          <w:lang w:val="de-AT"/>
        </w:rPr>
        <w:t xml:space="preserve"> </w:t>
      </w:r>
      <w:r>
        <w:rPr>
          <w:szCs w:val="24"/>
          <w:lang w:val="de-AT"/>
        </w:rPr>
        <w:t>miwis</w:t>
      </w:r>
      <w:r w:rsidRPr="00A755B6">
        <w:rPr>
          <w:szCs w:val="24"/>
          <w:lang w:val="de-AT"/>
        </w:rPr>
        <w:t xml:space="preserve"> zedapirze</w:t>
      </w:r>
      <w:r>
        <w:rPr>
          <w:szCs w:val="24"/>
          <w:lang w:val="de-AT"/>
        </w:rPr>
        <w:t>c</w:t>
      </w:r>
      <w:r w:rsidRPr="00A755B6">
        <w:rPr>
          <w:szCs w:val="24"/>
          <w:lang w:val="de-AT"/>
        </w:rPr>
        <w:t xml:space="preserve"> gamo</w:t>
      </w:r>
      <w:r>
        <w:rPr>
          <w:szCs w:val="24"/>
          <w:lang w:val="de-AT"/>
        </w:rPr>
        <w:t>dian.</w:t>
      </w:r>
      <w:r w:rsidRPr="00A755B6">
        <w:rPr>
          <w:szCs w:val="24"/>
          <w:lang w:val="de-AT"/>
        </w:rPr>
        <w:t xml:space="preserve"> Wrilis zeda nawilSi pirobiTad _ 8.0 metramde isini dabali (</w:t>
      </w:r>
      <w:r w:rsidRPr="00A755B6">
        <w:rPr>
          <w:rFonts w:ascii="Times New Roman" w:hAnsi="Times New Roman"/>
          <w:szCs w:val="24"/>
        </w:rPr>
        <w:t>гост</w:t>
      </w:r>
      <w:r w:rsidRPr="00A755B6">
        <w:rPr>
          <w:rFonts w:ascii="Times New Roman" w:hAnsi="Times New Roman"/>
          <w:szCs w:val="24"/>
          <w:lang w:val="de-AT"/>
        </w:rPr>
        <w:t xml:space="preserve"> 25100-82</w:t>
      </w:r>
      <w:r w:rsidRPr="00A755B6">
        <w:rPr>
          <w:szCs w:val="24"/>
          <w:lang w:val="de-AT"/>
        </w:rPr>
        <w:t>) simtkiciT gamoirCevian, xolo ufro Rrmad saSualo simtkicisani arian.</w:t>
      </w:r>
    </w:p>
    <w:p w:rsidR="00F7621C" w:rsidRPr="00E44B99" w:rsidRDefault="00F7621C" w:rsidP="00F7621C">
      <w:pPr>
        <w:tabs>
          <w:tab w:val="left" w:pos="5812"/>
        </w:tabs>
        <w:spacing w:line="288" w:lineRule="auto"/>
        <w:ind w:left="851" w:firstLine="0"/>
        <w:rPr>
          <w:rFonts w:ascii="AcadNusx" w:hAnsi="AcadNusx"/>
          <w:sz w:val="24"/>
          <w:szCs w:val="24"/>
          <w:lang w:val="de-AT"/>
        </w:rPr>
      </w:pPr>
      <w:r w:rsidRPr="00E44B99">
        <w:rPr>
          <w:rFonts w:ascii="AcadNusx" w:hAnsi="AcadNusx"/>
          <w:sz w:val="24"/>
          <w:szCs w:val="24"/>
          <w:lang w:val="de-AT"/>
        </w:rPr>
        <w:t>tufebisa da tufobreqCiebi sainJinro-geologiuri parametrebi _ statistikuri damuSavebis Sedegad _ xasiaTdebian Semdegi sidideebiT:</w:t>
      </w:r>
    </w:p>
    <w:p w:rsidR="00F7621C" w:rsidRPr="00E44B99" w:rsidRDefault="00F7621C" w:rsidP="00F7621C">
      <w:pPr>
        <w:tabs>
          <w:tab w:val="left" w:pos="5812"/>
        </w:tabs>
        <w:spacing w:line="288" w:lineRule="auto"/>
        <w:ind w:left="851" w:firstLine="0"/>
        <w:rPr>
          <w:rFonts w:ascii="AcadNusx" w:hAnsi="AcadNusx"/>
          <w:sz w:val="24"/>
          <w:szCs w:val="24"/>
          <w:lang w:val="de-AT"/>
        </w:rPr>
      </w:pPr>
      <w:r w:rsidRPr="00E44B99">
        <w:rPr>
          <w:rFonts w:ascii="AcadNusx" w:hAnsi="AcadNusx"/>
          <w:sz w:val="24"/>
          <w:szCs w:val="24"/>
          <w:lang w:val="de-AT"/>
        </w:rPr>
        <w:t>tenianoba normatiuli 5.7%; mineraluri nawilis simkvrive 2.36 t/m</w:t>
      </w:r>
      <w:r w:rsidRPr="00E44B99">
        <w:rPr>
          <w:rFonts w:ascii="AcadNusx" w:hAnsi="AcadNusx"/>
          <w:sz w:val="24"/>
          <w:szCs w:val="24"/>
          <w:vertAlign w:val="superscript"/>
          <w:lang w:val="de-AT"/>
        </w:rPr>
        <w:t>3</w:t>
      </w:r>
      <w:r w:rsidRPr="00E44B99">
        <w:rPr>
          <w:rFonts w:ascii="AcadNusx" w:hAnsi="AcadNusx"/>
          <w:sz w:val="24"/>
          <w:szCs w:val="24"/>
          <w:lang w:val="de-AT"/>
        </w:rPr>
        <w:t>; bunebrivi simkvrive 2.24 t/m</w:t>
      </w:r>
      <w:r w:rsidRPr="00E44B99">
        <w:rPr>
          <w:rFonts w:ascii="AcadNusx" w:hAnsi="AcadNusx"/>
          <w:sz w:val="24"/>
          <w:szCs w:val="24"/>
          <w:vertAlign w:val="superscript"/>
          <w:lang w:val="de-AT"/>
        </w:rPr>
        <w:t>3</w:t>
      </w:r>
      <w:r w:rsidRPr="00E44B99">
        <w:rPr>
          <w:rFonts w:ascii="AcadNusx" w:hAnsi="AcadNusx"/>
          <w:sz w:val="24"/>
          <w:szCs w:val="24"/>
          <w:lang w:val="de-AT"/>
        </w:rPr>
        <w:t>; ConCxis simkvrive 2.2.12 t/m</w:t>
      </w:r>
      <w:r w:rsidRPr="00E44B99">
        <w:rPr>
          <w:rFonts w:ascii="AcadNusx" w:hAnsi="AcadNusx"/>
          <w:sz w:val="24"/>
          <w:szCs w:val="24"/>
          <w:vertAlign w:val="superscript"/>
          <w:lang w:val="de-AT"/>
        </w:rPr>
        <w:t>3</w:t>
      </w:r>
      <w:r w:rsidRPr="00E44B99">
        <w:rPr>
          <w:rFonts w:ascii="AcadNusx" w:hAnsi="AcadNusx"/>
          <w:sz w:val="24"/>
          <w:szCs w:val="24"/>
          <w:lang w:val="de-AT"/>
        </w:rPr>
        <w:t>; forianoba 10.0%; forianobis koeficienti 0.111;</w:t>
      </w:r>
    </w:p>
    <w:p w:rsidR="00F7621C" w:rsidRPr="00E44B99" w:rsidRDefault="00F7621C" w:rsidP="00F7621C">
      <w:pPr>
        <w:tabs>
          <w:tab w:val="left" w:pos="5812"/>
        </w:tabs>
        <w:spacing w:line="288" w:lineRule="auto"/>
        <w:ind w:left="851" w:firstLine="0"/>
        <w:rPr>
          <w:sz w:val="24"/>
          <w:szCs w:val="24"/>
          <w:lang w:val="de-AT"/>
        </w:rPr>
      </w:pPr>
      <w:r w:rsidRPr="00E44B99">
        <w:rPr>
          <w:rFonts w:ascii="AcadNusx" w:hAnsi="AcadNusx"/>
          <w:sz w:val="24"/>
          <w:szCs w:val="24"/>
          <w:lang w:val="de-AT"/>
        </w:rPr>
        <w:t>saangariSo winaaRmdegoba erTRerZa kumSvaze _ bunebriv mdgomareobaSi</w:t>
      </w:r>
      <w:r w:rsidRPr="00E44B99">
        <w:rPr>
          <w:sz w:val="24"/>
          <w:szCs w:val="24"/>
          <w:lang w:val="de-AT"/>
        </w:rPr>
        <w:t xml:space="preserve"> </w:t>
      </w:r>
      <w:r w:rsidRPr="00E44B99">
        <w:rPr>
          <w:rFonts w:ascii="_Times New Roman (Georgian)" w:hAnsi="_Times New Roman (Georgian)"/>
          <w:sz w:val="24"/>
          <w:szCs w:val="24"/>
          <w:lang w:val="de-AT"/>
        </w:rPr>
        <w:t>R</w:t>
      </w:r>
      <w:r w:rsidRPr="00E44B99">
        <w:rPr>
          <w:rFonts w:ascii="_Times New Roman (Georgian)" w:hAnsi="_Times New Roman (Georgian)"/>
          <w:sz w:val="24"/>
          <w:szCs w:val="24"/>
          <w:vertAlign w:val="subscript"/>
          <w:lang w:val="de-AT"/>
        </w:rPr>
        <w:t>C</w:t>
      </w:r>
      <w:r w:rsidRPr="00E44B99">
        <w:rPr>
          <w:rFonts w:ascii="AcadNusx" w:hAnsi="AcadNusx"/>
          <w:sz w:val="24"/>
          <w:szCs w:val="24"/>
          <w:lang w:val="de-AT"/>
        </w:rPr>
        <w:t>= 5.5 mpa(55 kg/sm</w:t>
      </w:r>
      <w:r w:rsidRPr="00E44B99">
        <w:rPr>
          <w:rFonts w:ascii="AcadNusx" w:hAnsi="AcadNusx"/>
          <w:sz w:val="24"/>
          <w:szCs w:val="24"/>
          <w:vertAlign w:val="superscript"/>
          <w:lang w:val="de-AT"/>
        </w:rPr>
        <w:t>2</w:t>
      </w:r>
      <w:r w:rsidRPr="00E44B99">
        <w:rPr>
          <w:rFonts w:ascii="AcadNusx" w:hAnsi="AcadNusx"/>
          <w:sz w:val="24"/>
          <w:szCs w:val="24"/>
          <w:lang w:val="de-AT"/>
        </w:rPr>
        <w:t>); wyalgajerebul mdgomareobaSi</w:t>
      </w:r>
      <w:r w:rsidRPr="00E44B99">
        <w:rPr>
          <w:sz w:val="24"/>
          <w:szCs w:val="24"/>
          <w:lang w:val="de-AT"/>
        </w:rPr>
        <w:t xml:space="preserve"> </w:t>
      </w:r>
      <w:r w:rsidRPr="00E44B99">
        <w:rPr>
          <w:rFonts w:ascii="_Times New Roman (Georgian)" w:hAnsi="_Times New Roman (Georgian)"/>
          <w:sz w:val="24"/>
          <w:szCs w:val="24"/>
          <w:lang w:val="de-AT"/>
        </w:rPr>
        <w:t>R</w:t>
      </w:r>
      <w:r w:rsidRPr="00E44B99">
        <w:rPr>
          <w:rFonts w:ascii="_Times New Roman (Georgian)" w:hAnsi="_Times New Roman (Georgian)"/>
          <w:sz w:val="24"/>
          <w:szCs w:val="24"/>
          <w:vertAlign w:val="subscript"/>
          <w:lang w:val="de-AT"/>
        </w:rPr>
        <w:t>CW</w:t>
      </w:r>
      <w:r w:rsidRPr="00E44B99">
        <w:rPr>
          <w:rFonts w:ascii="AcadNusx" w:hAnsi="AcadNusx"/>
          <w:sz w:val="24"/>
          <w:szCs w:val="24"/>
          <w:lang w:val="de-AT"/>
        </w:rPr>
        <w:t>=4.0 mpa (40.0 kg/sm</w:t>
      </w:r>
      <w:r w:rsidRPr="00E44B99">
        <w:rPr>
          <w:rFonts w:ascii="AcadNusx" w:hAnsi="AcadNusx"/>
          <w:sz w:val="24"/>
          <w:szCs w:val="24"/>
          <w:vertAlign w:val="superscript"/>
          <w:lang w:val="de-AT"/>
        </w:rPr>
        <w:t>2</w:t>
      </w:r>
      <w:r w:rsidRPr="00E44B99">
        <w:rPr>
          <w:rFonts w:ascii="AcadNusx" w:hAnsi="AcadNusx"/>
          <w:sz w:val="24"/>
          <w:szCs w:val="24"/>
          <w:lang w:val="de-AT"/>
        </w:rPr>
        <w:t xml:space="preserve">); darbilebadobis koeficienti </w:t>
      </w:r>
      <w:r w:rsidRPr="00E44B99">
        <w:rPr>
          <w:rFonts w:ascii="_Times New Roman (Georgian)" w:hAnsi="_Times New Roman (Georgian)"/>
          <w:sz w:val="24"/>
          <w:szCs w:val="24"/>
          <w:lang w:val="de-AT"/>
        </w:rPr>
        <w:t>K</w:t>
      </w:r>
      <w:r w:rsidRPr="00E44B99">
        <w:rPr>
          <w:rFonts w:ascii="_Times New Roman (Georgian)" w:hAnsi="_Times New Roman (Georgian)"/>
          <w:sz w:val="24"/>
          <w:szCs w:val="24"/>
          <w:vertAlign w:val="subscript"/>
          <w:lang w:val="de-AT"/>
        </w:rPr>
        <w:t>SOf</w:t>
      </w:r>
      <w:r w:rsidRPr="00E44B99">
        <w:rPr>
          <w:rFonts w:ascii="AcadNusx" w:hAnsi="AcadNusx"/>
          <w:sz w:val="24"/>
          <w:szCs w:val="24"/>
          <w:lang w:val="de-AT"/>
        </w:rPr>
        <w:t>=0.72_ darbilebadi</w:t>
      </w:r>
      <w:r w:rsidRPr="00E44B99">
        <w:rPr>
          <w:sz w:val="24"/>
          <w:szCs w:val="24"/>
          <w:lang w:val="de-AT"/>
        </w:rPr>
        <w:t>.</w:t>
      </w:r>
    </w:p>
    <w:p w:rsidR="00F7621C" w:rsidRPr="007679B6" w:rsidRDefault="00F7621C" w:rsidP="00F7621C">
      <w:pPr>
        <w:pStyle w:val="a8"/>
        <w:numPr>
          <w:ilvl w:val="0"/>
          <w:numId w:val="7"/>
        </w:numPr>
        <w:tabs>
          <w:tab w:val="left" w:pos="5812"/>
        </w:tabs>
        <w:spacing w:after="120" w:line="288" w:lineRule="auto"/>
        <w:ind w:left="851" w:hanging="851"/>
        <w:jc w:val="both"/>
        <w:rPr>
          <w:szCs w:val="24"/>
          <w:lang w:val="de-AT"/>
        </w:rPr>
      </w:pPr>
      <w:r w:rsidRPr="007679B6">
        <w:rPr>
          <w:lang w:val="de-AT"/>
        </w:rPr>
        <w:t>bazaltebi, diabazebi, dacitebi, rioliTebi – efuziuri da intruziuli qanebi, sustad danapralianebuli, sustad gamofituli, aradarbilebadi,</w:t>
      </w:r>
      <w:r>
        <w:rPr>
          <w:lang w:val="de-AT"/>
        </w:rPr>
        <w:t xml:space="preserve"> </w:t>
      </w:r>
      <w:r w:rsidRPr="007679B6">
        <w:rPr>
          <w:lang w:val="de-AT"/>
        </w:rPr>
        <w:t>kldovani</w:t>
      </w:r>
      <w:r>
        <w:rPr>
          <w:lang w:val="de-AT"/>
        </w:rPr>
        <w:t xml:space="preserve"> </w:t>
      </w:r>
      <w:r w:rsidRPr="007679B6">
        <w:rPr>
          <w:lang w:val="de-AT"/>
        </w:rPr>
        <w:t xml:space="preserve"> </w:t>
      </w:r>
      <w:r w:rsidRPr="007679B6">
        <w:rPr>
          <w:szCs w:val="24"/>
          <w:lang w:val="de-AT"/>
        </w:rPr>
        <w:t>(</w:t>
      </w:r>
      <w:r w:rsidRPr="007679B6">
        <w:rPr>
          <w:rFonts w:ascii="Times New Roman" w:hAnsi="Times New Roman"/>
          <w:szCs w:val="24"/>
          <w:lang w:val="de-AT"/>
        </w:rPr>
        <w:t>K</w:t>
      </w:r>
      <w:r w:rsidRPr="007679B6">
        <w:rPr>
          <w:rFonts w:ascii="Times New Roman" w:hAnsi="Times New Roman"/>
          <w:szCs w:val="24"/>
          <w:vertAlign w:val="subscript"/>
          <w:lang w:val="de-AT"/>
        </w:rPr>
        <w:t>2</w:t>
      </w:r>
      <w:r w:rsidRPr="007679B6">
        <w:rPr>
          <w:szCs w:val="24"/>
          <w:lang w:val="de-AT"/>
        </w:rPr>
        <w:t xml:space="preserve">). </w:t>
      </w:r>
      <w:r>
        <w:rPr>
          <w:szCs w:val="24"/>
          <w:lang w:val="de-AT"/>
        </w:rPr>
        <w:t xml:space="preserve">                                               miTiTebuli qanebi (gruntebi) gamoirCevian saSualo simtkiciT da xasiaTdebian  </w:t>
      </w:r>
      <w:r w:rsidRPr="007679B6">
        <w:rPr>
          <w:szCs w:val="24"/>
          <w:lang w:val="de-AT"/>
        </w:rPr>
        <w:t>sainJinro-geologiuri parametrebi</w:t>
      </w:r>
      <w:r>
        <w:rPr>
          <w:szCs w:val="24"/>
          <w:lang w:val="de-AT"/>
        </w:rPr>
        <w:t>s</w:t>
      </w:r>
      <w:r w:rsidRPr="007679B6">
        <w:rPr>
          <w:szCs w:val="24"/>
          <w:lang w:val="de-AT"/>
        </w:rPr>
        <w:t xml:space="preserve"> Semdegi sidideebiT:</w:t>
      </w:r>
      <w:r>
        <w:rPr>
          <w:szCs w:val="24"/>
          <w:lang w:val="de-AT"/>
        </w:rPr>
        <w:t xml:space="preserve"> </w:t>
      </w:r>
    </w:p>
    <w:p w:rsidR="00F7621C" w:rsidRPr="008A1A02" w:rsidRDefault="00F7621C" w:rsidP="00F7621C">
      <w:pPr>
        <w:tabs>
          <w:tab w:val="left" w:pos="5812"/>
        </w:tabs>
        <w:spacing w:line="288" w:lineRule="auto"/>
        <w:ind w:left="851" w:firstLine="0"/>
        <w:rPr>
          <w:rFonts w:ascii="AcadNusx" w:hAnsi="AcadNusx"/>
          <w:sz w:val="24"/>
          <w:szCs w:val="24"/>
          <w:lang w:val="de-AT"/>
        </w:rPr>
      </w:pPr>
      <w:r w:rsidRPr="008A1A02">
        <w:rPr>
          <w:rFonts w:ascii="AcadNusx" w:hAnsi="AcadNusx"/>
          <w:sz w:val="24"/>
          <w:szCs w:val="24"/>
          <w:lang w:val="de-AT"/>
        </w:rPr>
        <w:t>tenianoba normatiuli 4.4%; mineraluri nawilis simkvrive 2.81 t/m</w:t>
      </w:r>
      <w:r w:rsidRPr="008A1A02">
        <w:rPr>
          <w:rFonts w:ascii="AcadNusx" w:hAnsi="AcadNusx"/>
          <w:sz w:val="24"/>
          <w:szCs w:val="24"/>
          <w:vertAlign w:val="superscript"/>
          <w:lang w:val="de-AT"/>
        </w:rPr>
        <w:t>3</w:t>
      </w:r>
      <w:r w:rsidRPr="008A1A02">
        <w:rPr>
          <w:rFonts w:ascii="AcadNusx" w:hAnsi="AcadNusx"/>
          <w:sz w:val="24"/>
          <w:szCs w:val="24"/>
          <w:lang w:val="de-AT"/>
        </w:rPr>
        <w:t>; bunebrivi simkvrive 2.61 t/m</w:t>
      </w:r>
      <w:r w:rsidRPr="008A1A02">
        <w:rPr>
          <w:rFonts w:ascii="AcadNusx" w:hAnsi="AcadNusx"/>
          <w:sz w:val="24"/>
          <w:szCs w:val="24"/>
          <w:vertAlign w:val="superscript"/>
          <w:lang w:val="de-AT"/>
        </w:rPr>
        <w:t>3</w:t>
      </w:r>
      <w:r w:rsidRPr="008A1A02">
        <w:rPr>
          <w:rFonts w:ascii="AcadNusx" w:hAnsi="AcadNusx"/>
          <w:sz w:val="24"/>
          <w:szCs w:val="24"/>
          <w:lang w:val="de-AT"/>
        </w:rPr>
        <w:t>; ConCxis simkvrive 2.50 t/m</w:t>
      </w:r>
      <w:r w:rsidRPr="008A1A02">
        <w:rPr>
          <w:rFonts w:ascii="AcadNusx" w:hAnsi="AcadNusx"/>
          <w:sz w:val="24"/>
          <w:szCs w:val="24"/>
          <w:vertAlign w:val="superscript"/>
          <w:lang w:val="de-AT"/>
        </w:rPr>
        <w:t>3</w:t>
      </w:r>
      <w:r w:rsidRPr="008A1A02">
        <w:rPr>
          <w:rFonts w:ascii="AcadNusx" w:hAnsi="AcadNusx"/>
          <w:sz w:val="24"/>
          <w:szCs w:val="24"/>
          <w:lang w:val="de-AT"/>
        </w:rPr>
        <w:t>; forianoba 10.8%; forianobis koeficienti 0.121;</w:t>
      </w:r>
    </w:p>
    <w:p w:rsidR="00F7621C" w:rsidRPr="008A1A02" w:rsidRDefault="00F7621C" w:rsidP="00F7621C">
      <w:pPr>
        <w:tabs>
          <w:tab w:val="left" w:pos="5812"/>
        </w:tabs>
        <w:spacing w:line="288" w:lineRule="auto"/>
        <w:ind w:left="851" w:firstLine="0"/>
        <w:rPr>
          <w:sz w:val="24"/>
          <w:szCs w:val="24"/>
          <w:lang w:val="de-AT"/>
        </w:rPr>
      </w:pPr>
      <w:r w:rsidRPr="008A1A02">
        <w:rPr>
          <w:rFonts w:ascii="AcadNusx" w:hAnsi="AcadNusx"/>
          <w:sz w:val="24"/>
          <w:szCs w:val="24"/>
          <w:lang w:val="de-AT"/>
        </w:rPr>
        <w:t>saangariSo winaaRmdegoba erTRerZa kumSvaze _ bunebriv mdgomareobaSi</w:t>
      </w:r>
      <w:r w:rsidRPr="008A1A02">
        <w:rPr>
          <w:sz w:val="24"/>
          <w:szCs w:val="24"/>
          <w:lang w:val="de-AT"/>
        </w:rPr>
        <w:t xml:space="preserve"> </w:t>
      </w:r>
      <w:r w:rsidRPr="008A1A02">
        <w:rPr>
          <w:rFonts w:ascii="_Times New Roman (Georgian)" w:hAnsi="_Times New Roman (Georgian)"/>
          <w:sz w:val="24"/>
          <w:szCs w:val="24"/>
          <w:lang w:val="de-AT"/>
        </w:rPr>
        <w:t>R</w:t>
      </w:r>
      <w:r w:rsidRPr="008A1A02">
        <w:rPr>
          <w:rFonts w:ascii="_Times New Roman (Georgian)" w:hAnsi="_Times New Roman (Georgian)"/>
          <w:sz w:val="24"/>
          <w:szCs w:val="24"/>
          <w:vertAlign w:val="subscript"/>
          <w:lang w:val="de-AT"/>
        </w:rPr>
        <w:t>C</w:t>
      </w:r>
      <w:r w:rsidRPr="008A1A02">
        <w:rPr>
          <w:rFonts w:ascii="AcadNusx" w:hAnsi="AcadNusx"/>
          <w:sz w:val="24"/>
          <w:szCs w:val="24"/>
          <w:lang w:val="de-AT"/>
        </w:rPr>
        <w:t>= 46.8mpa(468kg/sm</w:t>
      </w:r>
      <w:r w:rsidRPr="008A1A02">
        <w:rPr>
          <w:rFonts w:ascii="AcadNusx" w:hAnsi="AcadNusx"/>
          <w:sz w:val="24"/>
          <w:szCs w:val="24"/>
          <w:vertAlign w:val="superscript"/>
          <w:lang w:val="de-AT"/>
        </w:rPr>
        <w:t>2</w:t>
      </w:r>
      <w:r w:rsidRPr="008A1A02">
        <w:rPr>
          <w:rFonts w:ascii="AcadNusx" w:hAnsi="AcadNusx"/>
          <w:sz w:val="24"/>
          <w:szCs w:val="24"/>
          <w:lang w:val="de-AT"/>
        </w:rPr>
        <w:t>); wyalgajerebul mdgomareobaSi</w:t>
      </w:r>
      <w:r w:rsidRPr="008A1A02">
        <w:rPr>
          <w:sz w:val="24"/>
          <w:szCs w:val="24"/>
          <w:lang w:val="de-AT"/>
        </w:rPr>
        <w:t xml:space="preserve"> </w:t>
      </w:r>
      <w:r w:rsidRPr="008A1A02">
        <w:rPr>
          <w:rFonts w:ascii="_Times New Roman (Georgian)" w:hAnsi="_Times New Roman (Georgian)"/>
          <w:sz w:val="24"/>
          <w:szCs w:val="24"/>
          <w:lang w:val="de-AT"/>
        </w:rPr>
        <w:t>R</w:t>
      </w:r>
      <w:r w:rsidRPr="008A1A02">
        <w:rPr>
          <w:rFonts w:ascii="_Times New Roman (Georgian)" w:hAnsi="_Times New Roman (Georgian)"/>
          <w:sz w:val="24"/>
          <w:szCs w:val="24"/>
          <w:vertAlign w:val="subscript"/>
          <w:lang w:val="de-AT"/>
        </w:rPr>
        <w:t>CW</w:t>
      </w:r>
      <w:r w:rsidRPr="008A1A02">
        <w:rPr>
          <w:rFonts w:ascii="AcadNusx" w:hAnsi="AcadNusx"/>
          <w:sz w:val="24"/>
          <w:szCs w:val="24"/>
          <w:lang w:val="de-AT"/>
        </w:rPr>
        <w:t>=40.4mpa (404 kg/sm</w:t>
      </w:r>
      <w:r w:rsidRPr="008A1A02">
        <w:rPr>
          <w:rFonts w:ascii="AcadNusx" w:hAnsi="AcadNusx"/>
          <w:sz w:val="24"/>
          <w:szCs w:val="24"/>
          <w:vertAlign w:val="superscript"/>
          <w:lang w:val="de-AT"/>
        </w:rPr>
        <w:t>2</w:t>
      </w:r>
      <w:r w:rsidRPr="008A1A02">
        <w:rPr>
          <w:rFonts w:ascii="AcadNusx" w:hAnsi="AcadNusx"/>
          <w:sz w:val="24"/>
          <w:szCs w:val="24"/>
          <w:lang w:val="de-AT"/>
        </w:rPr>
        <w:t xml:space="preserve">); darbilebadobis koeficienti </w:t>
      </w:r>
      <w:r w:rsidRPr="008A1A02">
        <w:rPr>
          <w:rFonts w:ascii="_Times New Roman (Georgian)" w:hAnsi="_Times New Roman (Georgian)"/>
          <w:sz w:val="24"/>
          <w:szCs w:val="24"/>
          <w:lang w:val="de-AT"/>
        </w:rPr>
        <w:t>K</w:t>
      </w:r>
      <w:r w:rsidRPr="008A1A02">
        <w:rPr>
          <w:rFonts w:ascii="_Times New Roman (Georgian)" w:hAnsi="_Times New Roman (Georgian)"/>
          <w:sz w:val="24"/>
          <w:szCs w:val="24"/>
          <w:vertAlign w:val="subscript"/>
          <w:lang w:val="de-AT"/>
        </w:rPr>
        <w:t>SOf</w:t>
      </w:r>
      <w:r w:rsidRPr="008A1A02">
        <w:rPr>
          <w:rFonts w:ascii="AcadNusx" w:hAnsi="AcadNusx"/>
          <w:sz w:val="24"/>
          <w:szCs w:val="24"/>
          <w:lang w:val="de-AT"/>
        </w:rPr>
        <w:t>=0.86_ aradarbilebadi.</w:t>
      </w:r>
    </w:p>
    <w:p w:rsidR="00F7621C" w:rsidRPr="00AA5548" w:rsidRDefault="00F7621C" w:rsidP="006D3BA9">
      <w:pPr>
        <w:tabs>
          <w:tab w:val="left" w:pos="1134"/>
          <w:tab w:val="left" w:pos="2127"/>
          <w:tab w:val="left" w:pos="2835"/>
          <w:tab w:val="left" w:pos="5812"/>
        </w:tabs>
        <w:ind w:left="851"/>
        <w:rPr>
          <w:rFonts w:ascii="AcadNusx" w:hAnsi="AcadNusx"/>
          <w:sz w:val="24"/>
          <w:szCs w:val="24"/>
          <w:lang w:val="de-AT"/>
        </w:rPr>
      </w:pPr>
    </w:p>
    <w:p w:rsidR="00F7621C" w:rsidRPr="00AA5548" w:rsidRDefault="00F7621C" w:rsidP="006D3BA9">
      <w:pPr>
        <w:tabs>
          <w:tab w:val="left" w:pos="1134"/>
          <w:tab w:val="left" w:pos="2127"/>
          <w:tab w:val="left" w:pos="2835"/>
          <w:tab w:val="left" w:pos="5812"/>
        </w:tabs>
        <w:ind w:left="851"/>
        <w:rPr>
          <w:rFonts w:ascii="AcadNusx" w:hAnsi="AcadNusx"/>
          <w:sz w:val="24"/>
          <w:szCs w:val="24"/>
          <w:lang w:val="de-AT"/>
        </w:rPr>
      </w:pPr>
    </w:p>
    <w:p w:rsidR="00F7621C" w:rsidRPr="00AA5548" w:rsidRDefault="00F7621C" w:rsidP="006D3BA9">
      <w:pPr>
        <w:tabs>
          <w:tab w:val="left" w:pos="1134"/>
          <w:tab w:val="left" w:pos="2127"/>
          <w:tab w:val="left" w:pos="2835"/>
          <w:tab w:val="left" w:pos="5812"/>
        </w:tabs>
        <w:ind w:left="851"/>
        <w:rPr>
          <w:rFonts w:ascii="AcadNusx" w:hAnsi="AcadNusx"/>
          <w:sz w:val="24"/>
          <w:szCs w:val="24"/>
          <w:lang w:val="de-AT"/>
        </w:rPr>
      </w:pPr>
    </w:p>
    <w:p w:rsidR="00F7621C" w:rsidRPr="00AA5548" w:rsidRDefault="00F7621C" w:rsidP="006D3BA9">
      <w:pPr>
        <w:tabs>
          <w:tab w:val="left" w:pos="1134"/>
          <w:tab w:val="left" w:pos="2127"/>
          <w:tab w:val="left" w:pos="2835"/>
          <w:tab w:val="left" w:pos="5812"/>
        </w:tabs>
        <w:ind w:left="851"/>
        <w:rPr>
          <w:rFonts w:ascii="AcadNusx" w:hAnsi="AcadNusx"/>
          <w:sz w:val="24"/>
          <w:szCs w:val="24"/>
          <w:lang w:val="de-AT"/>
        </w:rPr>
      </w:pPr>
    </w:p>
    <w:p w:rsidR="00F7621C" w:rsidRPr="00AA5548" w:rsidRDefault="00F7621C" w:rsidP="006D3BA9">
      <w:pPr>
        <w:tabs>
          <w:tab w:val="left" w:pos="1134"/>
          <w:tab w:val="left" w:pos="2127"/>
          <w:tab w:val="left" w:pos="2835"/>
          <w:tab w:val="left" w:pos="5812"/>
        </w:tabs>
        <w:ind w:left="851"/>
        <w:rPr>
          <w:rFonts w:ascii="AcadNusx" w:hAnsi="AcadNusx"/>
          <w:sz w:val="24"/>
          <w:szCs w:val="24"/>
          <w:lang w:val="de-AT"/>
        </w:rPr>
      </w:pPr>
    </w:p>
    <w:p w:rsidR="00F7621C" w:rsidRPr="00AA5548" w:rsidRDefault="00F7621C" w:rsidP="006D3BA9">
      <w:pPr>
        <w:tabs>
          <w:tab w:val="left" w:pos="1134"/>
          <w:tab w:val="left" w:pos="2127"/>
          <w:tab w:val="left" w:pos="2835"/>
          <w:tab w:val="left" w:pos="5812"/>
        </w:tabs>
        <w:ind w:left="851"/>
        <w:rPr>
          <w:rFonts w:ascii="AcadNusx" w:hAnsi="AcadNusx"/>
          <w:sz w:val="24"/>
          <w:szCs w:val="24"/>
          <w:lang w:val="de-AT"/>
        </w:rPr>
      </w:pPr>
    </w:p>
    <w:p w:rsidR="00F7621C" w:rsidRPr="00AA5548" w:rsidRDefault="00F7621C" w:rsidP="006D3BA9">
      <w:pPr>
        <w:tabs>
          <w:tab w:val="left" w:pos="1134"/>
          <w:tab w:val="left" w:pos="2127"/>
          <w:tab w:val="left" w:pos="2835"/>
          <w:tab w:val="left" w:pos="5812"/>
        </w:tabs>
        <w:ind w:left="851"/>
        <w:rPr>
          <w:rFonts w:ascii="AcadNusx" w:hAnsi="AcadNusx"/>
          <w:sz w:val="24"/>
          <w:szCs w:val="24"/>
          <w:lang w:val="de-AT"/>
        </w:rPr>
      </w:pPr>
    </w:p>
    <w:p w:rsidR="00133A34" w:rsidRPr="00D45AB1" w:rsidRDefault="00133A34" w:rsidP="00133A34">
      <w:pPr>
        <w:pStyle w:val="a8"/>
        <w:numPr>
          <w:ilvl w:val="0"/>
          <w:numId w:val="11"/>
        </w:numPr>
        <w:spacing w:after="200" w:line="288" w:lineRule="auto"/>
        <w:ind w:left="426"/>
        <w:contextualSpacing w:val="0"/>
        <w:jc w:val="both"/>
        <w:rPr>
          <w:szCs w:val="24"/>
          <w:lang w:val="de-AT"/>
        </w:rPr>
      </w:pPr>
      <w:r w:rsidRPr="00D45AB1">
        <w:rPr>
          <w:b/>
          <w:szCs w:val="24"/>
          <w:lang w:val="de-AT"/>
        </w:rPr>
        <w:lastRenderedPageBreak/>
        <w:t>daskvnebi da rekomendaciebi</w:t>
      </w:r>
    </w:p>
    <w:p w:rsidR="00133A34" w:rsidRDefault="00133A34" w:rsidP="00133A34">
      <w:pPr>
        <w:pStyle w:val="a8"/>
        <w:numPr>
          <w:ilvl w:val="0"/>
          <w:numId w:val="1"/>
        </w:numPr>
        <w:spacing w:after="200" w:line="288" w:lineRule="auto"/>
        <w:contextualSpacing w:val="0"/>
        <w:jc w:val="both"/>
        <w:rPr>
          <w:lang w:val="en-US"/>
        </w:rPr>
      </w:pPr>
      <w:r w:rsidRPr="00D45AB1">
        <w:rPr>
          <w:lang w:val="de-AT"/>
        </w:rPr>
        <w:t xml:space="preserve">sainJinro-geologiuri </w:t>
      </w:r>
      <w:r w:rsidRPr="001E2B36">
        <w:rPr>
          <w:lang w:val="en-US"/>
        </w:rPr>
        <w:t xml:space="preserve">pirobebis sirTulis mixedviT teritoria ganekuTvneba </w:t>
      </w:r>
      <w:r w:rsidRPr="001E2B36">
        <w:rPr>
          <w:rFonts w:ascii="Cambria" w:hAnsi="Cambria"/>
          <w:lang w:val="en-US"/>
        </w:rPr>
        <w:t xml:space="preserve">III </w:t>
      </w:r>
      <w:r w:rsidRPr="00A525BA">
        <w:rPr>
          <w:lang w:val="en-US"/>
        </w:rPr>
        <w:t xml:space="preserve">– rTul </w:t>
      </w:r>
      <w:r>
        <w:rPr>
          <w:lang w:val="en-US"/>
        </w:rPr>
        <w:t>kate</w:t>
      </w:r>
      <w:r w:rsidRPr="00A525BA">
        <w:rPr>
          <w:lang w:val="en-US"/>
        </w:rPr>
        <w:t>gorias.</w:t>
      </w:r>
    </w:p>
    <w:p w:rsidR="00133A34" w:rsidRDefault="00133A34" w:rsidP="00133A34">
      <w:pPr>
        <w:pStyle w:val="a8"/>
        <w:numPr>
          <w:ilvl w:val="0"/>
          <w:numId w:val="1"/>
        </w:numPr>
        <w:spacing w:after="200" w:line="288" w:lineRule="auto"/>
        <w:contextualSpacing w:val="0"/>
        <w:jc w:val="both"/>
        <w:rPr>
          <w:lang w:val="en-US"/>
        </w:rPr>
      </w:pPr>
      <w:r w:rsidRPr="00D5455C">
        <w:rPr>
          <w:lang w:val="en-US"/>
        </w:rPr>
        <w:t xml:space="preserve">saSiSi geodinamikuri procesebi </w:t>
      </w:r>
      <w:r>
        <w:rPr>
          <w:lang w:val="en-US"/>
        </w:rPr>
        <w:t>ubn</w:t>
      </w:r>
      <w:r w:rsidRPr="00D5455C">
        <w:rPr>
          <w:lang w:val="en-US"/>
        </w:rPr>
        <w:t xml:space="preserve">is farglebSi ar dafiqsirebula. </w:t>
      </w:r>
    </w:p>
    <w:p w:rsidR="006D3BA9" w:rsidRPr="00D5455C" w:rsidRDefault="00133A34" w:rsidP="006D3BA9">
      <w:pPr>
        <w:pStyle w:val="a8"/>
        <w:numPr>
          <w:ilvl w:val="0"/>
          <w:numId w:val="1"/>
        </w:numPr>
        <w:spacing w:after="200" w:line="288" w:lineRule="auto"/>
        <w:contextualSpacing w:val="0"/>
        <w:jc w:val="both"/>
        <w:rPr>
          <w:lang w:val="de-AT"/>
        </w:rPr>
      </w:pPr>
      <w:r w:rsidRPr="00133A34">
        <w:rPr>
          <w:szCs w:val="24"/>
          <w:lang w:val="en-US"/>
        </w:rPr>
        <w:t>gamokvleuli teritoria ”bneli xevis” sabados Sida saavtomobilo gzis mSeneblobisaTvis damakmayofilebel sainJinro-geologiur garemoSi</w:t>
      </w:r>
      <w:r w:rsidRPr="00133A34">
        <w:rPr>
          <w:lang w:val="de-AT"/>
        </w:rPr>
        <w:t xml:space="preserve"> </w:t>
      </w:r>
      <w:r w:rsidR="006D3BA9" w:rsidRPr="00133A34">
        <w:rPr>
          <w:lang w:val="de-AT"/>
        </w:rPr>
        <w:t>imyofeba. gza iwyeba berTakaris sabadoze da md. xramis xeobis gavliT grZeldeba gamotutvis moednamde. (sigrZe 9.9 km).</w:t>
      </w:r>
      <w:r w:rsidR="00E45231">
        <w:rPr>
          <w:lang w:val="de-AT"/>
        </w:rPr>
        <w:t xml:space="preserve"> tanZiis sareabilitacio trasis sigrZe 2.9 km-ia</w:t>
      </w:r>
    </w:p>
    <w:p w:rsidR="006D3BA9" w:rsidRPr="00D5455C" w:rsidRDefault="006D3BA9" w:rsidP="006D3BA9">
      <w:pPr>
        <w:pStyle w:val="a8"/>
        <w:numPr>
          <w:ilvl w:val="0"/>
          <w:numId w:val="1"/>
        </w:numPr>
        <w:spacing w:after="200" w:line="288" w:lineRule="auto"/>
        <w:contextualSpacing w:val="0"/>
        <w:jc w:val="both"/>
        <w:rPr>
          <w:rFonts w:cs="AcadNusx"/>
          <w:lang w:val="de-AT"/>
        </w:rPr>
      </w:pPr>
      <w:r w:rsidRPr="00D5455C">
        <w:rPr>
          <w:lang w:val="de-AT"/>
        </w:rPr>
        <w:t xml:space="preserve">geomorfologiuri TvalsazrisiT gamokvleuli teritoria warmodgenilia </w:t>
      </w:r>
      <w:r>
        <w:rPr>
          <w:lang w:val="de-AT"/>
        </w:rPr>
        <w:t>md. xramis kanioniseburi xeobiT. ferdobebi orive napirze cicaboa, daRarulia eroziuli xevebiT. xeobis fskeri warmoadgens aluviur vakes, misi zedapiris niSnulebi icvleba 666-663 m-is farglebSi. (</w:t>
      </w:r>
      <w:r>
        <w:rPr>
          <w:rFonts w:cs="AcadNusx"/>
          <w:szCs w:val="24"/>
          <w:lang w:val="de-AT"/>
        </w:rPr>
        <w:t xml:space="preserve">854 m-sof. berTakarSi; 980 m-gamotutvis moednis midamoebSi, 893 m sof. tanZiasTan) </w:t>
      </w:r>
    </w:p>
    <w:p w:rsidR="006D3BA9" w:rsidRPr="00CF2E62" w:rsidRDefault="006D3BA9" w:rsidP="006D3BA9">
      <w:pPr>
        <w:pStyle w:val="a8"/>
        <w:numPr>
          <w:ilvl w:val="0"/>
          <w:numId w:val="1"/>
        </w:numPr>
        <w:spacing w:after="200" w:line="288" w:lineRule="auto"/>
        <w:contextualSpacing w:val="0"/>
        <w:jc w:val="both"/>
        <w:rPr>
          <w:rFonts w:cs="AcadNusx"/>
          <w:lang w:val="de-AT"/>
        </w:rPr>
      </w:pPr>
      <w:r>
        <w:rPr>
          <w:rFonts w:cs="AcadNusx"/>
          <w:szCs w:val="24"/>
          <w:lang w:val="de-AT"/>
        </w:rPr>
        <w:t>hidrogeologiuri TvalsazrisiT Seswavlili teritoria Sedis arTvin-somxiTis beltis olqSi, javaxeTis qedis aRmosavleTi ferdis gruntis da napralovani wylebis raionSi da warmodgenilia zeda carculi vulkanogenur-danaleqi qanebis wyalSemcavi horizontiT (</w:t>
      </w:r>
      <w:r w:rsidRPr="00476D4E">
        <w:rPr>
          <w:rFonts w:ascii="Times New Roman" w:hAnsi="Times New Roman"/>
          <w:szCs w:val="24"/>
          <w:lang w:val="de-AT"/>
        </w:rPr>
        <w:t>K</w:t>
      </w:r>
      <w:r w:rsidRPr="00476D4E">
        <w:rPr>
          <w:rFonts w:ascii="Times New Roman" w:hAnsi="Times New Roman"/>
          <w:szCs w:val="24"/>
          <w:vertAlign w:val="subscript"/>
          <w:lang w:val="de-AT"/>
        </w:rPr>
        <w:t>2</w:t>
      </w:r>
      <w:r>
        <w:rPr>
          <w:rFonts w:cs="AcadNusx"/>
          <w:szCs w:val="24"/>
          <w:lang w:val="de-AT"/>
        </w:rPr>
        <w:t xml:space="preserve">). </w:t>
      </w:r>
      <w:r w:rsidRPr="008C1AEE">
        <w:rPr>
          <w:rFonts w:cs="AcadNusx"/>
          <w:szCs w:val="24"/>
          <w:lang w:val="de-AT"/>
        </w:rPr>
        <w:t>wyali mtknaria, qimiuri Semadgenlobis mixedviT ganekuTvneba hidrokarbonatul</w:t>
      </w:r>
      <w:r>
        <w:rPr>
          <w:rFonts w:cs="AcadNusx"/>
          <w:szCs w:val="24"/>
          <w:lang w:val="de-AT"/>
        </w:rPr>
        <w:t>-</w:t>
      </w:r>
      <w:r w:rsidRPr="008C1AEE">
        <w:rPr>
          <w:rFonts w:cs="AcadNusx"/>
          <w:szCs w:val="24"/>
          <w:lang w:val="de-AT"/>
        </w:rPr>
        <w:t>kalciumiani tipis wylebs.</w:t>
      </w:r>
    </w:p>
    <w:p w:rsidR="006D3BA9" w:rsidRPr="008C1AEE" w:rsidRDefault="006D3BA9" w:rsidP="006D3BA9">
      <w:pPr>
        <w:pStyle w:val="a8"/>
        <w:spacing w:after="120" w:line="288" w:lineRule="auto"/>
        <w:ind w:left="502"/>
        <w:jc w:val="both"/>
        <w:rPr>
          <w:rFonts w:cs="AcadNusx"/>
          <w:lang w:val="de-AT"/>
        </w:rPr>
      </w:pPr>
      <w:r>
        <w:rPr>
          <w:rFonts w:cs="AcadNusx"/>
          <w:szCs w:val="24"/>
          <w:lang w:val="de-AT"/>
        </w:rPr>
        <w:t>mdinaris WalaSi gavcel</w:t>
      </w:r>
      <w:r w:rsidRPr="00CF2E62">
        <w:rPr>
          <w:rFonts w:cs="AcadNusx"/>
          <w:szCs w:val="24"/>
          <w:lang w:val="de-AT"/>
        </w:rPr>
        <w:t xml:space="preserve">ebulia  Tanamedrove aluviuri naleqebis wyalSemcavi horizonti. miwisqveSa wylebi ganekuTvnebian gruntis wylebs. sarkis Tavisufali zedapiri ganlagebulia </w:t>
      </w:r>
      <w:r>
        <w:rPr>
          <w:rFonts w:cs="AcadNusx"/>
          <w:szCs w:val="24"/>
          <w:lang w:val="de-AT"/>
        </w:rPr>
        <w:t>1.2-1.5</w:t>
      </w:r>
      <w:r w:rsidRPr="00CF2E62">
        <w:rPr>
          <w:rFonts w:cs="AcadNusx"/>
          <w:szCs w:val="24"/>
          <w:lang w:val="de-AT"/>
        </w:rPr>
        <w:t xml:space="preserve"> m-s siRrmis farglebSi</w:t>
      </w:r>
      <w:r>
        <w:rPr>
          <w:rFonts w:cs="AcadNusx"/>
          <w:szCs w:val="24"/>
          <w:lang w:val="de-AT"/>
        </w:rPr>
        <w:t>,</w:t>
      </w:r>
      <w:r w:rsidRPr="00CF2E62">
        <w:rPr>
          <w:rFonts w:cs="AcadNusx"/>
          <w:szCs w:val="24"/>
          <w:lang w:val="de-AT"/>
        </w:rPr>
        <w:t xml:space="preserve"> wylebi mtknaria, qimiuri Semadgen</w:t>
      </w:r>
      <w:r>
        <w:rPr>
          <w:rFonts w:cs="AcadNusx"/>
          <w:szCs w:val="24"/>
          <w:lang w:val="de-AT"/>
        </w:rPr>
        <w:t>lobis mixedviT hidrokarbonatul-</w:t>
      </w:r>
      <w:r w:rsidRPr="00CF2E62">
        <w:rPr>
          <w:rFonts w:cs="AcadNusx"/>
          <w:szCs w:val="24"/>
          <w:lang w:val="de-AT"/>
        </w:rPr>
        <w:t xml:space="preserve">kalciumiania.  </w:t>
      </w:r>
    </w:p>
    <w:p w:rsidR="006D3BA9" w:rsidRPr="00B63C92" w:rsidRDefault="006D3BA9" w:rsidP="006D3BA9">
      <w:pPr>
        <w:pStyle w:val="a8"/>
        <w:numPr>
          <w:ilvl w:val="0"/>
          <w:numId w:val="1"/>
        </w:numPr>
        <w:spacing w:after="200" w:line="288" w:lineRule="auto"/>
        <w:contextualSpacing w:val="0"/>
        <w:jc w:val="both"/>
        <w:rPr>
          <w:rFonts w:cs="AcadNusx"/>
          <w:lang w:val="de-AT"/>
        </w:rPr>
      </w:pPr>
      <w:r w:rsidRPr="00B63C92">
        <w:rPr>
          <w:lang w:val="de-AT"/>
        </w:rPr>
        <w:t>gamokvleul ubanze, Seswavlili Wrilis farglebSi –</w:t>
      </w:r>
      <w:r>
        <w:rPr>
          <w:lang w:val="de-AT"/>
        </w:rPr>
        <w:t>4.0 m</w:t>
      </w:r>
      <w:r w:rsidRPr="00B63C92">
        <w:rPr>
          <w:lang w:val="de-AT"/>
        </w:rPr>
        <w:t xml:space="preserve">-is siRrmemde- savele da laboratoriuli </w:t>
      </w:r>
      <w:r>
        <w:rPr>
          <w:lang w:val="de-AT"/>
        </w:rPr>
        <w:t xml:space="preserve">masalebis </w:t>
      </w:r>
      <w:r w:rsidRPr="00B63C92">
        <w:rPr>
          <w:lang w:val="de-AT"/>
        </w:rPr>
        <w:t>safuZvelze</w:t>
      </w:r>
      <w:r>
        <w:rPr>
          <w:lang w:val="de-AT"/>
        </w:rPr>
        <w:t>, saxstandarti 25100-82 moTxovnebis Sesabamisad</w:t>
      </w:r>
      <w:r w:rsidRPr="00B63C92">
        <w:rPr>
          <w:lang w:val="de-AT"/>
        </w:rPr>
        <w:t xml:space="preserve"> gamoyofilia</w:t>
      </w:r>
      <w:r>
        <w:rPr>
          <w:lang w:val="de-AT"/>
        </w:rPr>
        <w:t xml:space="preserve"> 4 </w:t>
      </w:r>
      <w:r w:rsidRPr="00B63C92">
        <w:rPr>
          <w:lang w:val="de-AT"/>
        </w:rPr>
        <w:t>sainJinro–geologiuri elementi</w:t>
      </w:r>
      <w:r>
        <w:rPr>
          <w:lang w:val="de-AT"/>
        </w:rPr>
        <w:t>:</w:t>
      </w:r>
    </w:p>
    <w:p w:rsidR="006D3BA9" w:rsidRPr="007F1BED" w:rsidRDefault="006D3BA9" w:rsidP="007F1BED">
      <w:pPr>
        <w:tabs>
          <w:tab w:val="left" w:pos="1418"/>
        </w:tabs>
        <w:spacing w:line="288" w:lineRule="auto"/>
        <w:ind w:left="1418" w:hanging="851"/>
        <w:rPr>
          <w:rFonts w:ascii="AcadNusx" w:hAnsi="AcadNusx"/>
          <w:sz w:val="24"/>
          <w:szCs w:val="24"/>
          <w:lang w:val="de-AT"/>
        </w:rPr>
      </w:pPr>
      <w:r w:rsidRPr="007F1BED">
        <w:rPr>
          <w:rFonts w:ascii="AcadNusx" w:hAnsi="AcadNusx"/>
          <w:sz w:val="24"/>
          <w:szCs w:val="24"/>
          <w:lang w:val="de-AT"/>
        </w:rPr>
        <w:t xml:space="preserve">sge 1. </w:t>
      </w:r>
      <w:r w:rsidR="007F1BED">
        <w:rPr>
          <w:rFonts w:ascii="AcadNusx" w:hAnsi="AcadNusx"/>
          <w:sz w:val="24"/>
          <w:szCs w:val="24"/>
          <w:lang w:val="de-AT"/>
        </w:rPr>
        <w:tab/>
      </w:r>
      <w:r w:rsidRPr="007F1BED">
        <w:rPr>
          <w:rFonts w:ascii="AcadNusx" w:hAnsi="AcadNusx"/>
          <w:sz w:val="24"/>
          <w:szCs w:val="24"/>
          <w:lang w:val="de-AT"/>
        </w:rPr>
        <w:t>kenWnari, xreSis SemcvelobiT wyalgajerebuli TixaqviSis SemavsebliT; aluviuri (</w:t>
      </w:r>
      <w:r w:rsidRPr="007F1BED">
        <w:rPr>
          <w:rFonts w:ascii="Times New Roman" w:hAnsi="Times New Roman" w:cs="Times New Roman"/>
          <w:sz w:val="24"/>
          <w:szCs w:val="24"/>
          <w:lang w:val="de-AT"/>
        </w:rPr>
        <w:t>aQ</w:t>
      </w:r>
      <w:r w:rsidRPr="007F1BED">
        <w:rPr>
          <w:rFonts w:ascii="Times New Roman" w:hAnsi="Times New Roman" w:cs="Times New Roman"/>
          <w:sz w:val="24"/>
          <w:szCs w:val="24"/>
          <w:vertAlign w:val="subscript"/>
          <w:lang w:val="de-AT"/>
        </w:rPr>
        <w:t>IV</w:t>
      </w:r>
      <w:r w:rsidRPr="007F1BED">
        <w:rPr>
          <w:rFonts w:ascii="AcadNusx" w:hAnsi="AcadNusx"/>
          <w:sz w:val="24"/>
          <w:szCs w:val="24"/>
          <w:lang w:val="de-AT"/>
        </w:rPr>
        <w:t xml:space="preserve">). A            </w:t>
      </w:r>
    </w:p>
    <w:p w:rsidR="006D3BA9" w:rsidRPr="007F1BED" w:rsidRDefault="006D3BA9" w:rsidP="007F1BED">
      <w:pPr>
        <w:spacing w:line="288" w:lineRule="auto"/>
        <w:ind w:left="1418" w:firstLine="0"/>
        <w:rPr>
          <w:rFonts w:ascii="AcadNusx" w:hAnsi="AcadNusx"/>
          <w:sz w:val="24"/>
          <w:szCs w:val="24"/>
          <w:lang w:val="de-AT"/>
        </w:rPr>
      </w:pPr>
      <w:r w:rsidRPr="007F1BED">
        <w:rPr>
          <w:rFonts w:ascii="AcadNusx" w:hAnsi="AcadNusx"/>
          <w:sz w:val="24"/>
          <w:szCs w:val="24"/>
          <w:lang w:val="de-AT"/>
        </w:rPr>
        <w:t xml:space="preserve">gruntebis fizikuri maxasiaTeblebis saangariSo mniSvnelobebia: </w:t>
      </w:r>
      <w:r w:rsidRPr="007F1BED">
        <w:rPr>
          <w:rFonts w:ascii="AcadNusx" w:hAnsi="AcadNusx"/>
          <w:sz w:val="24"/>
          <w:szCs w:val="24"/>
          <w:lang w:val="ka-GE"/>
        </w:rPr>
        <w:t>simkvrive bunebriv mdgomareobaSi</w:t>
      </w:r>
      <w:r w:rsidRPr="007F1BED">
        <w:rPr>
          <w:rFonts w:ascii="AcadNusx" w:hAnsi="AcadNusx"/>
          <w:sz w:val="24"/>
          <w:szCs w:val="24"/>
          <w:lang w:val="ka-GE"/>
        </w:rPr>
        <w:tab/>
      </w:r>
      <w:r w:rsidRPr="007F1BED">
        <w:rPr>
          <w:rFonts w:ascii="Times New Roman" w:hAnsi="Times New Roman" w:cs="Times New Roman"/>
          <w:sz w:val="24"/>
          <w:szCs w:val="24"/>
          <w:lang w:val="en-US"/>
        </w:rPr>
        <w:t>ρ</w:t>
      </w:r>
      <w:r w:rsidRPr="007F1BED">
        <w:rPr>
          <w:rFonts w:ascii="AcadNusx" w:hAnsi="AcadNusx"/>
          <w:sz w:val="24"/>
          <w:szCs w:val="24"/>
          <w:lang w:val="ka-GE"/>
        </w:rPr>
        <w:t>=</w:t>
      </w:r>
      <w:r w:rsidRPr="007F1BED">
        <w:rPr>
          <w:rFonts w:ascii="AcadNusx" w:hAnsi="AcadNusx"/>
          <w:sz w:val="24"/>
          <w:szCs w:val="24"/>
          <w:lang w:val="de-AT"/>
        </w:rPr>
        <w:t xml:space="preserve"> 1.95</w:t>
      </w:r>
      <w:r w:rsidRPr="007F1BED">
        <w:rPr>
          <w:rFonts w:ascii="AcadNusx" w:hAnsi="AcadNusx"/>
          <w:sz w:val="24"/>
          <w:szCs w:val="24"/>
          <w:lang w:val="ka-GE"/>
        </w:rPr>
        <w:t xml:space="preserve"> gr/sm</w:t>
      </w:r>
      <w:r w:rsidRPr="007F1BED">
        <w:rPr>
          <w:rFonts w:ascii="AcadNusx" w:hAnsi="AcadNusx"/>
          <w:sz w:val="24"/>
          <w:szCs w:val="24"/>
          <w:vertAlign w:val="superscript"/>
          <w:lang w:val="ka-GE"/>
        </w:rPr>
        <w:t>3</w:t>
      </w:r>
    </w:p>
    <w:p w:rsidR="006D3BA9" w:rsidRPr="007F1BED" w:rsidRDefault="006D3BA9" w:rsidP="007F1BED">
      <w:pPr>
        <w:spacing w:line="288" w:lineRule="auto"/>
        <w:ind w:left="1418" w:firstLine="0"/>
        <w:rPr>
          <w:rFonts w:ascii="AcadNusx" w:hAnsi="AcadNusx"/>
          <w:sz w:val="24"/>
          <w:szCs w:val="24"/>
          <w:lang w:val="de-AT"/>
        </w:rPr>
      </w:pPr>
      <w:r w:rsidRPr="007F1BED">
        <w:rPr>
          <w:rFonts w:ascii="AcadNusx" w:hAnsi="AcadNusx" w:cs="AcadNusx"/>
          <w:sz w:val="24"/>
          <w:szCs w:val="24"/>
          <w:lang w:val="de-AT"/>
        </w:rPr>
        <w:t>meqanikuri maxasiaTeblebis mniSvnelobebia:</w:t>
      </w:r>
    </w:p>
    <w:p w:rsidR="006D3BA9" w:rsidRPr="007F1BED" w:rsidRDefault="006D3BA9" w:rsidP="007F1BED">
      <w:pPr>
        <w:tabs>
          <w:tab w:val="left" w:pos="5812"/>
        </w:tabs>
        <w:spacing w:line="264" w:lineRule="auto"/>
        <w:ind w:left="1418" w:firstLine="0"/>
        <w:rPr>
          <w:rFonts w:ascii="AcadNusx" w:hAnsi="AcadNusx" w:cs="AcadNusx"/>
          <w:sz w:val="24"/>
          <w:szCs w:val="24"/>
          <w:lang w:val="de-AT"/>
        </w:rPr>
      </w:pPr>
      <w:r w:rsidRPr="007F1BED">
        <w:rPr>
          <w:rFonts w:ascii="AcadNusx" w:hAnsi="AcadNusx" w:cs="AcadNusx"/>
          <w:sz w:val="24"/>
          <w:szCs w:val="24"/>
          <w:lang w:val="de-AT"/>
        </w:rPr>
        <w:lastRenderedPageBreak/>
        <w:t>saangariSo winaaRmdegoba</w:t>
      </w:r>
      <w:r w:rsidRPr="007F1BED">
        <w:rPr>
          <w:rFonts w:ascii="AcadNusx" w:hAnsi="AcadNusx" w:cs="AcadNusx"/>
          <w:sz w:val="24"/>
          <w:szCs w:val="24"/>
          <w:lang w:val="de-AT"/>
        </w:rPr>
        <w:tab/>
      </w:r>
      <w:r w:rsidRPr="007F1BED">
        <w:rPr>
          <w:rFonts w:ascii="Times New Roman" w:hAnsi="Times New Roman"/>
          <w:sz w:val="24"/>
          <w:szCs w:val="24"/>
          <w:lang w:val="de-AT"/>
        </w:rPr>
        <w:t>R</w:t>
      </w:r>
      <w:r w:rsidRPr="007F1BED">
        <w:rPr>
          <w:rFonts w:cs="AcadNusx"/>
          <w:sz w:val="24"/>
          <w:szCs w:val="24"/>
          <w:vertAlign w:val="subscript"/>
          <w:lang w:val="de-AT"/>
        </w:rPr>
        <w:t>0</w:t>
      </w:r>
      <w:r w:rsidRPr="007F1BED">
        <w:rPr>
          <w:rFonts w:cs="AcadNusx"/>
          <w:sz w:val="24"/>
          <w:szCs w:val="24"/>
          <w:lang w:val="de-AT"/>
        </w:rPr>
        <w:t xml:space="preserve"> </w:t>
      </w:r>
      <w:r w:rsidRPr="007F1BED">
        <w:rPr>
          <w:rFonts w:ascii="AcadNusx" w:hAnsi="AcadNusx" w:cs="AcadNusx"/>
          <w:sz w:val="24"/>
          <w:szCs w:val="24"/>
          <w:lang w:val="de-AT"/>
        </w:rPr>
        <w:t>= 500 kpa (5.0kg/sm</w:t>
      </w:r>
      <w:r w:rsidRPr="007F1BED">
        <w:rPr>
          <w:rFonts w:ascii="AcadNusx" w:hAnsi="AcadNusx" w:cs="AcadNusx"/>
          <w:sz w:val="24"/>
          <w:szCs w:val="24"/>
          <w:vertAlign w:val="superscript"/>
          <w:lang w:val="de-AT"/>
        </w:rPr>
        <w:t>2</w:t>
      </w:r>
      <w:r w:rsidRPr="007F1BED">
        <w:rPr>
          <w:rFonts w:ascii="AcadNusx" w:hAnsi="AcadNusx" w:cs="AcadNusx"/>
          <w:sz w:val="24"/>
          <w:szCs w:val="24"/>
          <w:lang w:val="de-AT"/>
        </w:rPr>
        <w:t>)</w:t>
      </w:r>
    </w:p>
    <w:p w:rsidR="006D3BA9" w:rsidRPr="007F1BED" w:rsidRDefault="006D3BA9" w:rsidP="007F1BED">
      <w:pPr>
        <w:spacing w:line="288" w:lineRule="auto"/>
        <w:ind w:left="1418" w:hanging="851"/>
        <w:rPr>
          <w:rFonts w:ascii="AcadNusx" w:hAnsi="AcadNusx"/>
          <w:sz w:val="24"/>
          <w:szCs w:val="24"/>
          <w:lang w:val="de-AT"/>
        </w:rPr>
      </w:pPr>
      <w:r w:rsidRPr="007F1BED">
        <w:rPr>
          <w:rFonts w:ascii="AcadNusx" w:hAnsi="AcadNusx"/>
          <w:sz w:val="24"/>
          <w:szCs w:val="24"/>
          <w:lang w:val="de-AT"/>
        </w:rPr>
        <w:t>sge 2. Tixnari, Ria yavisferi, naxevradmyari, xvinWisa da RorRis CanarTebiT eluviur-deluviuri (edQ</w:t>
      </w:r>
      <w:r w:rsidRPr="007F1BED">
        <w:rPr>
          <w:rFonts w:ascii="AcadNusx" w:hAnsi="AcadNusx"/>
          <w:sz w:val="24"/>
          <w:szCs w:val="24"/>
          <w:vertAlign w:val="subscript"/>
          <w:lang w:val="de-AT"/>
        </w:rPr>
        <w:t>IV</w:t>
      </w:r>
      <w:r w:rsidRPr="007F1BED">
        <w:rPr>
          <w:rFonts w:ascii="AcadNusx" w:hAnsi="AcadNusx"/>
          <w:sz w:val="24"/>
          <w:szCs w:val="24"/>
          <w:lang w:val="de-AT"/>
        </w:rPr>
        <w:t xml:space="preserve">). Aam elementis gruntebi gavrcelebulia saproeqto gzis trasebis umetes nawilze. </w:t>
      </w:r>
    </w:p>
    <w:p w:rsidR="006D3BA9" w:rsidRPr="007F1BED" w:rsidRDefault="006D3BA9" w:rsidP="007F1BED">
      <w:pPr>
        <w:spacing w:line="288" w:lineRule="auto"/>
        <w:ind w:left="1418" w:firstLine="0"/>
        <w:rPr>
          <w:sz w:val="24"/>
          <w:szCs w:val="24"/>
          <w:lang w:val="de-AT"/>
        </w:rPr>
      </w:pPr>
      <w:r w:rsidRPr="007F1BED">
        <w:rPr>
          <w:rFonts w:ascii="AcadNusx" w:hAnsi="AcadNusx"/>
          <w:sz w:val="24"/>
          <w:szCs w:val="24"/>
          <w:lang w:val="de-AT"/>
        </w:rPr>
        <w:t xml:space="preserve">am elementis gruntebi xasiaTdebian fizikur-meqanikuri maxasiaTeblebis Semdegi saangariSo mniSvnelobebiT, sandoobis albaTobisas </w:t>
      </w:r>
      <w:r w:rsidRPr="007F1BED">
        <w:rPr>
          <w:sz w:val="24"/>
          <w:szCs w:val="24"/>
          <w:lang w:val="en-US"/>
        </w:rPr>
        <w:sym w:font="Symbol" w:char="F061"/>
      </w:r>
      <w:r w:rsidRPr="007F1BED">
        <w:rPr>
          <w:rFonts w:cs="AcadNusx"/>
          <w:sz w:val="24"/>
          <w:szCs w:val="24"/>
          <w:lang w:val="de-AT"/>
        </w:rPr>
        <w:t>=0.95</w:t>
      </w:r>
      <w:r w:rsidRPr="007F1BED">
        <w:rPr>
          <w:sz w:val="24"/>
          <w:szCs w:val="24"/>
          <w:lang w:val="de-AT"/>
        </w:rPr>
        <w:t>:</w:t>
      </w:r>
    </w:p>
    <w:p w:rsidR="006D3BA9" w:rsidRPr="00C40D4F" w:rsidRDefault="006D3BA9" w:rsidP="00C40D4F">
      <w:pPr>
        <w:tabs>
          <w:tab w:val="left" w:pos="5812"/>
          <w:tab w:val="left" w:pos="6379"/>
        </w:tabs>
        <w:spacing w:line="264" w:lineRule="auto"/>
        <w:ind w:left="1418" w:firstLine="0"/>
        <w:rPr>
          <w:rFonts w:ascii="AcadNusx" w:hAnsi="AcadNusx" w:cs="AcadNusx"/>
          <w:sz w:val="24"/>
          <w:szCs w:val="24"/>
          <w:vertAlign w:val="superscript"/>
          <w:lang w:val="de-AT"/>
        </w:rPr>
      </w:pPr>
      <w:r w:rsidRPr="00C40D4F">
        <w:rPr>
          <w:rFonts w:ascii="AcadNusx" w:hAnsi="AcadNusx" w:cs="AcadNusx"/>
          <w:sz w:val="24"/>
          <w:szCs w:val="24"/>
          <w:lang w:val="de-AT"/>
        </w:rPr>
        <w:t xml:space="preserve">Sinagani xaxunis kuTxe </w:t>
      </w:r>
      <w:r w:rsidRPr="00C40D4F">
        <w:rPr>
          <w:rFonts w:ascii="AcadNusx" w:hAnsi="AcadNusx" w:cs="AcadNusx"/>
          <w:sz w:val="24"/>
          <w:szCs w:val="24"/>
          <w:lang w:val="de-AT"/>
        </w:rPr>
        <w:tab/>
      </w:r>
      <w:r w:rsidR="00C40D4F" w:rsidRPr="00C40D4F">
        <w:rPr>
          <w:rFonts w:ascii="AcadNusx" w:hAnsi="AcadNusx" w:cs="AcadNusx"/>
          <w:sz w:val="24"/>
          <w:szCs w:val="24"/>
          <w:lang w:val="de-AT"/>
        </w:rPr>
        <w:tab/>
      </w:r>
      <w:r w:rsidRPr="007F1BED">
        <w:rPr>
          <w:rFonts w:cs="AcadNusx"/>
          <w:sz w:val="24"/>
          <w:szCs w:val="24"/>
          <w:lang w:val="de-AT"/>
        </w:rPr>
        <w:sym w:font="Symbol" w:char="F06A"/>
      </w:r>
      <w:r w:rsidRPr="00C40D4F">
        <w:rPr>
          <w:rFonts w:ascii="Times New Roman" w:hAnsi="Times New Roman"/>
          <w:sz w:val="24"/>
          <w:szCs w:val="24"/>
          <w:vertAlign w:val="subscript"/>
          <w:lang w:val="de-AT"/>
        </w:rPr>
        <w:t>I</w:t>
      </w:r>
      <w:r w:rsidRPr="00C40D4F">
        <w:rPr>
          <w:rFonts w:cs="AcadNusx"/>
          <w:sz w:val="24"/>
          <w:szCs w:val="24"/>
          <w:lang w:val="de-AT"/>
        </w:rPr>
        <w:t xml:space="preserve"> </w:t>
      </w:r>
      <w:r w:rsidRPr="00C40D4F">
        <w:rPr>
          <w:rFonts w:ascii="AcadNusx" w:hAnsi="AcadNusx" w:cs="AcadNusx"/>
          <w:sz w:val="24"/>
          <w:szCs w:val="24"/>
          <w:lang w:val="de-AT"/>
        </w:rPr>
        <w:t>= 22.6</w:t>
      </w:r>
      <w:r w:rsidRPr="00C40D4F">
        <w:rPr>
          <w:rFonts w:ascii="AcadNusx" w:hAnsi="AcadNusx" w:cs="AcadNusx"/>
          <w:sz w:val="24"/>
          <w:szCs w:val="24"/>
          <w:vertAlign w:val="superscript"/>
          <w:lang w:val="de-AT"/>
        </w:rPr>
        <w:t>0</w:t>
      </w:r>
    </w:p>
    <w:p w:rsidR="006D3BA9" w:rsidRPr="00C40D4F" w:rsidRDefault="006D3BA9" w:rsidP="00C40D4F">
      <w:pPr>
        <w:tabs>
          <w:tab w:val="left" w:pos="5812"/>
          <w:tab w:val="left" w:pos="6379"/>
        </w:tabs>
        <w:spacing w:line="264" w:lineRule="auto"/>
        <w:ind w:left="1418" w:firstLine="0"/>
        <w:rPr>
          <w:rFonts w:ascii="AcadNusx" w:hAnsi="AcadNusx" w:cs="AcadNusx"/>
          <w:sz w:val="24"/>
          <w:szCs w:val="24"/>
          <w:lang w:val="de-AT"/>
        </w:rPr>
      </w:pPr>
      <w:r w:rsidRPr="00C40D4F">
        <w:rPr>
          <w:rFonts w:ascii="AcadNusx" w:hAnsi="AcadNusx" w:cs="AcadNusx"/>
          <w:sz w:val="24"/>
          <w:szCs w:val="24"/>
          <w:lang w:val="de-AT"/>
        </w:rPr>
        <w:t>SeWiduloba</w:t>
      </w:r>
      <w:r w:rsidRPr="00C40D4F">
        <w:rPr>
          <w:rFonts w:ascii="AcadNusx" w:hAnsi="AcadNusx" w:cs="AcadNusx"/>
          <w:sz w:val="24"/>
          <w:szCs w:val="24"/>
          <w:lang w:val="de-AT"/>
        </w:rPr>
        <w:tab/>
      </w:r>
      <w:r w:rsidR="00C40D4F" w:rsidRPr="00C40D4F">
        <w:rPr>
          <w:rFonts w:ascii="AcadNusx" w:hAnsi="AcadNusx" w:cs="AcadNusx"/>
          <w:sz w:val="24"/>
          <w:szCs w:val="24"/>
          <w:lang w:val="de-AT"/>
        </w:rPr>
        <w:tab/>
      </w:r>
      <w:r w:rsidRPr="00C40D4F">
        <w:rPr>
          <w:rFonts w:ascii="Times New Roman" w:hAnsi="Times New Roman"/>
          <w:sz w:val="24"/>
          <w:szCs w:val="24"/>
          <w:lang w:val="de-AT"/>
        </w:rPr>
        <w:t>c</w:t>
      </w:r>
      <w:r w:rsidRPr="00C40D4F">
        <w:rPr>
          <w:rFonts w:ascii="Times New Roman" w:hAnsi="Times New Roman"/>
          <w:sz w:val="24"/>
          <w:szCs w:val="24"/>
          <w:vertAlign w:val="subscript"/>
          <w:lang w:val="de-AT"/>
        </w:rPr>
        <w:t>I</w:t>
      </w:r>
      <w:r w:rsidRPr="00C40D4F">
        <w:rPr>
          <w:rFonts w:ascii="AcadNusx" w:hAnsi="AcadNusx" w:cs="AcadNusx"/>
          <w:sz w:val="24"/>
          <w:szCs w:val="24"/>
          <w:lang w:val="de-AT"/>
        </w:rPr>
        <w:t>= 22.0kpa(0.22 kg/sm</w:t>
      </w:r>
      <w:r w:rsidRPr="00C40D4F">
        <w:rPr>
          <w:rFonts w:ascii="AcadNusx" w:hAnsi="AcadNusx" w:cs="AcadNusx"/>
          <w:sz w:val="24"/>
          <w:szCs w:val="24"/>
          <w:vertAlign w:val="superscript"/>
          <w:lang w:val="de-AT"/>
        </w:rPr>
        <w:t>2</w:t>
      </w:r>
      <w:r w:rsidRPr="00C40D4F">
        <w:rPr>
          <w:rFonts w:ascii="AcadNusx" w:hAnsi="AcadNusx" w:cs="AcadNusx"/>
          <w:sz w:val="24"/>
          <w:szCs w:val="24"/>
          <w:lang w:val="de-AT"/>
        </w:rPr>
        <w:t>)</w:t>
      </w:r>
    </w:p>
    <w:p w:rsidR="006D3BA9" w:rsidRPr="00C40D4F" w:rsidRDefault="006D3BA9" w:rsidP="00C40D4F">
      <w:pPr>
        <w:tabs>
          <w:tab w:val="left" w:pos="851"/>
          <w:tab w:val="left" w:pos="5812"/>
          <w:tab w:val="left" w:pos="6379"/>
        </w:tabs>
        <w:spacing w:line="264" w:lineRule="auto"/>
        <w:ind w:left="1418" w:firstLine="0"/>
        <w:rPr>
          <w:rFonts w:ascii="AcadNusx" w:hAnsi="AcadNusx"/>
          <w:sz w:val="24"/>
          <w:szCs w:val="24"/>
          <w:vertAlign w:val="superscript"/>
          <w:lang w:val="de-AT"/>
        </w:rPr>
      </w:pPr>
      <w:r w:rsidRPr="00C40D4F">
        <w:rPr>
          <w:rFonts w:ascii="AcadNusx" w:hAnsi="AcadNusx" w:cs="AcadNusx"/>
          <w:sz w:val="24"/>
          <w:szCs w:val="24"/>
          <w:lang w:val="de-AT"/>
        </w:rPr>
        <w:t xml:space="preserve">simkvrive                           </w:t>
      </w:r>
      <w:r w:rsidR="00C40D4F">
        <w:rPr>
          <w:rFonts w:ascii="AcadNusx" w:hAnsi="AcadNusx" w:cs="AcadNusx"/>
          <w:sz w:val="24"/>
          <w:szCs w:val="24"/>
          <w:lang w:val="de-AT"/>
        </w:rPr>
        <w:tab/>
      </w:r>
      <w:r w:rsidR="00C40D4F">
        <w:rPr>
          <w:rFonts w:ascii="AcadNusx" w:hAnsi="AcadNusx" w:cs="AcadNusx"/>
          <w:sz w:val="24"/>
          <w:szCs w:val="24"/>
          <w:lang w:val="de-AT"/>
        </w:rPr>
        <w:tab/>
      </w:r>
      <w:r w:rsidRPr="007F1BED">
        <w:rPr>
          <w:rFonts w:ascii="Times New Roman" w:hAnsi="Times New Roman"/>
          <w:sz w:val="24"/>
          <w:szCs w:val="24"/>
          <w:lang w:val="en-US"/>
        </w:rPr>
        <w:t>ρ</w:t>
      </w:r>
      <w:r w:rsidRPr="00C40D4F">
        <w:rPr>
          <w:rFonts w:ascii="Times New Roman" w:hAnsi="Times New Roman"/>
          <w:sz w:val="24"/>
          <w:szCs w:val="24"/>
          <w:vertAlign w:val="subscript"/>
          <w:lang w:val="de-AT"/>
        </w:rPr>
        <w:t>I</w:t>
      </w:r>
      <w:r w:rsidRPr="00C40D4F">
        <w:rPr>
          <w:rFonts w:ascii="AcadNusx" w:hAnsi="AcadNusx"/>
          <w:sz w:val="24"/>
          <w:szCs w:val="24"/>
          <w:lang w:val="de-AT"/>
        </w:rPr>
        <w:t>=   2.00</w:t>
      </w:r>
      <w:r w:rsidRPr="007F1BED">
        <w:rPr>
          <w:rFonts w:ascii="AcadNusx" w:hAnsi="AcadNusx"/>
          <w:sz w:val="24"/>
          <w:szCs w:val="24"/>
          <w:lang w:val="ka-GE"/>
        </w:rPr>
        <w:t xml:space="preserve"> gr/sm</w:t>
      </w:r>
      <w:r w:rsidRPr="007F1BED">
        <w:rPr>
          <w:rFonts w:ascii="AcadNusx" w:hAnsi="AcadNusx"/>
          <w:sz w:val="24"/>
          <w:szCs w:val="24"/>
          <w:vertAlign w:val="superscript"/>
          <w:lang w:val="ka-GE"/>
        </w:rPr>
        <w:t>3</w:t>
      </w:r>
    </w:p>
    <w:p w:rsidR="006D3BA9" w:rsidRPr="00C40D4F" w:rsidRDefault="006D3BA9" w:rsidP="00C40D4F">
      <w:pPr>
        <w:tabs>
          <w:tab w:val="left" w:pos="5812"/>
          <w:tab w:val="left" w:pos="6379"/>
        </w:tabs>
        <w:spacing w:line="264" w:lineRule="auto"/>
        <w:ind w:left="1418" w:firstLine="0"/>
        <w:rPr>
          <w:rFonts w:ascii="AcadNusx" w:hAnsi="AcadNusx" w:cs="AcadNusx"/>
          <w:sz w:val="24"/>
          <w:szCs w:val="24"/>
          <w:lang w:val="de-AT"/>
        </w:rPr>
      </w:pPr>
      <w:r w:rsidRPr="00C40D4F">
        <w:rPr>
          <w:rFonts w:ascii="AcadNusx" w:hAnsi="AcadNusx" w:cs="AcadNusx"/>
          <w:sz w:val="24"/>
          <w:szCs w:val="24"/>
          <w:lang w:val="de-AT"/>
        </w:rPr>
        <w:t xml:space="preserve">saerTo deformaciis moduli </w:t>
      </w:r>
      <w:r w:rsidRPr="00C40D4F">
        <w:rPr>
          <w:rFonts w:cs="AcadNusx"/>
          <w:sz w:val="24"/>
          <w:szCs w:val="24"/>
          <w:lang w:val="de-AT"/>
        </w:rPr>
        <w:t>(</w:t>
      </w:r>
      <w:r w:rsidRPr="00C40D4F">
        <w:rPr>
          <w:rFonts w:ascii="_Times New Roman (Georgian)" w:hAnsi="_Times New Roman (Georgian)" w:cs="AcadNusx"/>
          <w:sz w:val="24"/>
          <w:szCs w:val="24"/>
          <w:lang w:val="de-AT"/>
        </w:rPr>
        <w:t>M</w:t>
      </w:r>
      <w:r w:rsidRPr="00C40D4F">
        <w:rPr>
          <w:rFonts w:ascii="_Times New Roman (Georgian)" w:hAnsi="_Times New Roman (Georgian)" w:cs="AcadNusx"/>
          <w:sz w:val="24"/>
          <w:szCs w:val="24"/>
          <w:vertAlign w:val="subscript"/>
          <w:lang w:val="de-AT"/>
        </w:rPr>
        <w:t>k</w:t>
      </w:r>
      <w:r w:rsidRPr="00C40D4F">
        <w:rPr>
          <w:rFonts w:ascii="_Times New Roman (Georgian)" w:hAnsi="_Times New Roman (Georgian)" w:cs="AcadNusx"/>
          <w:sz w:val="24"/>
          <w:szCs w:val="24"/>
          <w:lang w:val="de-AT"/>
        </w:rPr>
        <w:t>=4.3)</w:t>
      </w:r>
      <w:r w:rsidRPr="00C40D4F">
        <w:rPr>
          <w:rFonts w:cs="AcadNusx"/>
          <w:sz w:val="24"/>
          <w:szCs w:val="24"/>
          <w:lang w:val="de-AT"/>
        </w:rPr>
        <w:tab/>
      </w:r>
      <w:r w:rsidRPr="00C40D4F">
        <w:rPr>
          <w:rFonts w:ascii="Times New Roman" w:hAnsi="Times New Roman"/>
          <w:sz w:val="24"/>
          <w:szCs w:val="24"/>
          <w:lang w:val="de-AT"/>
        </w:rPr>
        <w:t>E</w:t>
      </w:r>
      <w:r w:rsidRPr="00C40D4F">
        <w:rPr>
          <w:rFonts w:cs="AcadNusx"/>
          <w:sz w:val="24"/>
          <w:szCs w:val="24"/>
          <w:lang w:val="de-AT"/>
        </w:rPr>
        <w:t xml:space="preserve"> </w:t>
      </w:r>
      <w:r w:rsidRPr="00C40D4F">
        <w:rPr>
          <w:rFonts w:ascii="AcadNusx" w:hAnsi="AcadNusx" w:cs="AcadNusx"/>
          <w:sz w:val="24"/>
          <w:szCs w:val="24"/>
          <w:lang w:val="de-AT"/>
        </w:rPr>
        <w:t>= 20.0 mpa (200 kg/sm</w:t>
      </w:r>
      <w:r w:rsidRPr="00C40D4F">
        <w:rPr>
          <w:rFonts w:ascii="AcadNusx" w:hAnsi="AcadNusx" w:cs="AcadNusx"/>
          <w:sz w:val="24"/>
          <w:szCs w:val="24"/>
          <w:vertAlign w:val="superscript"/>
          <w:lang w:val="de-AT"/>
        </w:rPr>
        <w:t>2</w:t>
      </w:r>
      <w:r w:rsidRPr="00C40D4F">
        <w:rPr>
          <w:rFonts w:ascii="AcadNusx" w:hAnsi="AcadNusx" w:cs="AcadNusx"/>
          <w:sz w:val="24"/>
          <w:szCs w:val="24"/>
          <w:lang w:val="de-AT"/>
        </w:rPr>
        <w:t>)</w:t>
      </w:r>
    </w:p>
    <w:p w:rsidR="006D3BA9" w:rsidRPr="007F1BED" w:rsidRDefault="006D3BA9" w:rsidP="00133A34">
      <w:pPr>
        <w:tabs>
          <w:tab w:val="left" w:pos="5812"/>
          <w:tab w:val="left" w:pos="6379"/>
        </w:tabs>
        <w:spacing w:line="264" w:lineRule="auto"/>
        <w:ind w:left="1418" w:firstLine="0"/>
        <w:rPr>
          <w:sz w:val="24"/>
          <w:szCs w:val="24"/>
          <w:lang w:val="de-AT"/>
        </w:rPr>
      </w:pPr>
      <w:r w:rsidRPr="00C40D4F">
        <w:rPr>
          <w:rFonts w:ascii="AcadNusx" w:hAnsi="AcadNusx" w:cs="AcadNusx"/>
          <w:sz w:val="24"/>
          <w:szCs w:val="24"/>
          <w:lang w:val="de-AT"/>
        </w:rPr>
        <w:t>saangariSo winaaRmdegoba</w:t>
      </w:r>
      <w:r w:rsidRPr="00C40D4F">
        <w:rPr>
          <w:rFonts w:ascii="AcadNusx" w:hAnsi="AcadNusx" w:cs="AcadNusx"/>
          <w:sz w:val="24"/>
          <w:szCs w:val="24"/>
          <w:lang w:val="de-AT"/>
        </w:rPr>
        <w:tab/>
      </w:r>
      <w:r w:rsidR="00C40D4F">
        <w:rPr>
          <w:rFonts w:ascii="AcadNusx" w:hAnsi="AcadNusx" w:cs="AcadNusx"/>
          <w:sz w:val="24"/>
          <w:szCs w:val="24"/>
          <w:lang w:val="de-AT"/>
        </w:rPr>
        <w:tab/>
      </w:r>
      <w:r w:rsidRPr="00C40D4F">
        <w:rPr>
          <w:rFonts w:ascii="Times New Roman" w:hAnsi="Times New Roman"/>
          <w:sz w:val="24"/>
          <w:szCs w:val="24"/>
          <w:lang w:val="de-AT"/>
        </w:rPr>
        <w:t>R</w:t>
      </w:r>
      <w:r w:rsidRPr="00C40D4F">
        <w:rPr>
          <w:rFonts w:cs="AcadNusx"/>
          <w:sz w:val="24"/>
          <w:szCs w:val="24"/>
          <w:vertAlign w:val="subscript"/>
          <w:lang w:val="de-AT"/>
        </w:rPr>
        <w:t>0</w:t>
      </w:r>
      <w:r w:rsidRPr="00C40D4F">
        <w:rPr>
          <w:rFonts w:cs="AcadNusx"/>
          <w:sz w:val="24"/>
          <w:szCs w:val="24"/>
          <w:lang w:val="de-AT"/>
        </w:rPr>
        <w:t xml:space="preserve"> </w:t>
      </w:r>
      <w:r w:rsidRPr="00C40D4F">
        <w:rPr>
          <w:rFonts w:ascii="AcadNusx" w:hAnsi="AcadNusx" w:cs="AcadNusx"/>
          <w:sz w:val="24"/>
          <w:szCs w:val="24"/>
          <w:lang w:val="de-AT"/>
        </w:rPr>
        <w:t>= 270 kpa (2.7kg/sm</w:t>
      </w:r>
      <w:r w:rsidRPr="00C40D4F">
        <w:rPr>
          <w:rFonts w:ascii="AcadNusx" w:hAnsi="AcadNusx" w:cs="AcadNusx"/>
          <w:sz w:val="24"/>
          <w:szCs w:val="24"/>
          <w:vertAlign w:val="superscript"/>
          <w:lang w:val="de-AT"/>
        </w:rPr>
        <w:t>2</w:t>
      </w:r>
      <w:r w:rsidRPr="00C40D4F">
        <w:rPr>
          <w:rFonts w:ascii="AcadNusx" w:hAnsi="AcadNusx" w:cs="AcadNusx"/>
          <w:sz w:val="24"/>
          <w:szCs w:val="24"/>
          <w:lang w:val="de-AT"/>
        </w:rPr>
        <w:t>)</w:t>
      </w:r>
    </w:p>
    <w:p w:rsidR="006D3BA9" w:rsidRPr="007F1BED" w:rsidRDefault="006D3BA9" w:rsidP="00C40D4F">
      <w:pPr>
        <w:tabs>
          <w:tab w:val="left" w:pos="5812"/>
        </w:tabs>
        <w:spacing w:line="288" w:lineRule="auto"/>
        <w:ind w:left="1418" w:hanging="992"/>
        <w:rPr>
          <w:sz w:val="24"/>
          <w:szCs w:val="24"/>
          <w:lang w:val="de-AT"/>
        </w:rPr>
      </w:pPr>
      <w:r w:rsidRPr="00C40D4F">
        <w:rPr>
          <w:rFonts w:ascii="AcadNusx" w:hAnsi="AcadNusx"/>
          <w:sz w:val="24"/>
          <w:szCs w:val="24"/>
          <w:lang w:val="de-AT"/>
        </w:rPr>
        <w:t>sge 3. tufebi, tufobreqCiebi, danapralianebuli, gamofituli, darbilebadi, naxevradkldovani</w:t>
      </w:r>
      <w:r w:rsidRPr="007F1BED">
        <w:rPr>
          <w:sz w:val="24"/>
          <w:szCs w:val="24"/>
          <w:lang w:val="de-AT"/>
        </w:rPr>
        <w:t xml:space="preserve"> (</w:t>
      </w:r>
      <w:r w:rsidRPr="007F1BED">
        <w:rPr>
          <w:rFonts w:ascii="Times New Roman" w:hAnsi="Times New Roman"/>
          <w:sz w:val="24"/>
          <w:szCs w:val="24"/>
          <w:lang w:val="de-AT"/>
        </w:rPr>
        <w:t>K</w:t>
      </w:r>
      <w:r w:rsidRPr="007F1BED">
        <w:rPr>
          <w:rFonts w:ascii="Times New Roman" w:hAnsi="Times New Roman"/>
          <w:sz w:val="24"/>
          <w:szCs w:val="24"/>
          <w:vertAlign w:val="subscript"/>
          <w:lang w:val="de-AT"/>
        </w:rPr>
        <w:t>2</w:t>
      </w:r>
      <w:r w:rsidRPr="007F1BED">
        <w:rPr>
          <w:sz w:val="24"/>
          <w:szCs w:val="24"/>
          <w:lang w:val="de-AT"/>
        </w:rPr>
        <w:t xml:space="preserve">). </w:t>
      </w:r>
    </w:p>
    <w:p w:rsidR="006D3BA9" w:rsidRPr="00C40D4F" w:rsidRDefault="006D3BA9" w:rsidP="00C40D4F">
      <w:pPr>
        <w:tabs>
          <w:tab w:val="left" w:pos="5812"/>
        </w:tabs>
        <w:spacing w:line="288" w:lineRule="auto"/>
        <w:ind w:left="1418" w:firstLine="0"/>
        <w:rPr>
          <w:rFonts w:ascii="AcadNusx" w:hAnsi="AcadNusx"/>
          <w:sz w:val="24"/>
          <w:szCs w:val="24"/>
          <w:lang w:val="de-AT"/>
        </w:rPr>
      </w:pPr>
      <w:r w:rsidRPr="00C40D4F">
        <w:rPr>
          <w:rFonts w:ascii="AcadNusx" w:hAnsi="AcadNusx"/>
          <w:sz w:val="24"/>
          <w:szCs w:val="24"/>
          <w:lang w:val="de-AT"/>
        </w:rPr>
        <w:t>tufebisa da tufobreqCiebis sainJinro-geologiuri parametrebi _ statistikuri damuSavebis Sedegad _ xasiaTdebian Semdegi sidideebiT:</w:t>
      </w:r>
    </w:p>
    <w:p w:rsidR="006D3BA9" w:rsidRPr="00C40D4F" w:rsidRDefault="006D3BA9" w:rsidP="00C40D4F">
      <w:pPr>
        <w:tabs>
          <w:tab w:val="left" w:pos="5812"/>
        </w:tabs>
        <w:spacing w:line="288" w:lineRule="auto"/>
        <w:ind w:left="1418" w:firstLine="0"/>
        <w:rPr>
          <w:rFonts w:ascii="AcadNusx" w:hAnsi="AcadNusx"/>
          <w:sz w:val="24"/>
          <w:szCs w:val="24"/>
          <w:lang w:val="de-AT"/>
        </w:rPr>
      </w:pPr>
      <w:r w:rsidRPr="00C40D4F">
        <w:rPr>
          <w:rFonts w:ascii="AcadNusx" w:hAnsi="AcadNusx"/>
          <w:sz w:val="24"/>
          <w:szCs w:val="24"/>
          <w:lang w:val="de-AT"/>
        </w:rPr>
        <w:t>tenianoba 5.7%; mineraluri nawilis simkvrive 2.36 t/m</w:t>
      </w:r>
      <w:r w:rsidRPr="00C40D4F">
        <w:rPr>
          <w:rFonts w:ascii="AcadNusx" w:hAnsi="AcadNusx"/>
          <w:sz w:val="24"/>
          <w:szCs w:val="24"/>
          <w:vertAlign w:val="superscript"/>
          <w:lang w:val="de-AT"/>
        </w:rPr>
        <w:t>3</w:t>
      </w:r>
      <w:r w:rsidRPr="00C40D4F">
        <w:rPr>
          <w:rFonts w:ascii="AcadNusx" w:hAnsi="AcadNusx"/>
          <w:sz w:val="24"/>
          <w:szCs w:val="24"/>
          <w:lang w:val="de-AT"/>
        </w:rPr>
        <w:t>; bunebrivi simkvrive 2.24 t/m</w:t>
      </w:r>
      <w:r w:rsidRPr="00C40D4F">
        <w:rPr>
          <w:rFonts w:ascii="AcadNusx" w:hAnsi="AcadNusx"/>
          <w:sz w:val="24"/>
          <w:szCs w:val="24"/>
          <w:vertAlign w:val="superscript"/>
          <w:lang w:val="de-AT"/>
        </w:rPr>
        <w:t>3</w:t>
      </w:r>
      <w:r w:rsidRPr="00C40D4F">
        <w:rPr>
          <w:rFonts w:ascii="AcadNusx" w:hAnsi="AcadNusx"/>
          <w:sz w:val="24"/>
          <w:szCs w:val="24"/>
          <w:lang w:val="de-AT"/>
        </w:rPr>
        <w:t>; ConCxis simkvrive 2.12 t/m</w:t>
      </w:r>
      <w:r w:rsidRPr="00C40D4F">
        <w:rPr>
          <w:rFonts w:ascii="AcadNusx" w:hAnsi="AcadNusx"/>
          <w:sz w:val="24"/>
          <w:szCs w:val="24"/>
          <w:vertAlign w:val="superscript"/>
          <w:lang w:val="de-AT"/>
        </w:rPr>
        <w:t>3</w:t>
      </w:r>
      <w:r w:rsidRPr="00C40D4F">
        <w:rPr>
          <w:rFonts w:ascii="AcadNusx" w:hAnsi="AcadNusx"/>
          <w:sz w:val="24"/>
          <w:szCs w:val="24"/>
          <w:lang w:val="de-AT"/>
        </w:rPr>
        <w:t>; forianoba 10.0%; forianobis koeficienti 0.111;</w:t>
      </w:r>
    </w:p>
    <w:p w:rsidR="006D3BA9" w:rsidRPr="007F1BED" w:rsidRDefault="006D3BA9" w:rsidP="00C40D4F">
      <w:pPr>
        <w:tabs>
          <w:tab w:val="left" w:pos="5812"/>
        </w:tabs>
        <w:spacing w:line="288" w:lineRule="auto"/>
        <w:ind w:left="1418" w:firstLine="0"/>
        <w:rPr>
          <w:sz w:val="24"/>
          <w:szCs w:val="24"/>
          <w:lang w:val="de-AT"/>
        </w:rPr>
      </w:pPr>
      <w:r w:rsidRPr="00C40D4F">
        <w:rPr>
          <w:rFonts w:ascii="AcadNusx" w:hAnsi="AcadNusx"/>
          <w:sz w:val="24"/>
          <w:szCs w:val="24"/>
          <w:lang w:val="de-AT"/>
        </w:rPr>
        <w:t>saangariSo winaaRmdegoba erTRerZa kumSvaze _ bunebriv mdgomareobaSi</w:t>
      </w:r>
      <w:r w:rsidRPr="007F1BED">
        <w:rPr>
          <w:sz w:val="24"/>
          <w:szCs w:val="24"/>
          <w:lang w:val="de-AT"/>
        </w:rPr>
        <w:t xml:space="preserve"> </w:t>
      </w:r>
      <w:r w:rsidRPr="007F1BED">
        <w:rPr>
          <w:rFonts w:ascii="_Times New Roman (Georgian)" w:hAnsi="_Times New Roman (Georgian)"/>
          <w:sz w:val="24"/>
          <w:szCs w:val="24"/>
          <w:lang w:val="de-AT"/>
        </w:rPr>
        <w:t>R</w:t>
      </w:r>
      <w:r w:rsidRPr="007F1BED">
        <w:rPr>
          <w:rFonts w:ascii="_Times New Roman (Georgian)" w:hAnsi="_Times New Roman (Georgian)"/>
          <w:sz w:val="24"/>
          <w:szCs w:val="24"/>
          <w:vertAlign w:val="subscript"/>
          <w:lang w:val="de-AT"/>
        </w:rPr>
        <w:t>C</w:t>
      </w:r>
      <w:r w:rsidRPr="00C40D4F">
        <w:rPr>
          <w:rFonts w:ascii="AcadNusx" w:hAnsi="AcadNusx"/>
          <w:sz w:val="24"/>
          <w:szCs w:val="24"/>
          <w:lang w:val="de-AT"/>
        </w:rPr>
        <w:t>= 5.5 mpa (55 kg/sm</w:t>
      </w:r>
      <w:r w:rsidRPr="00C40D4F">
        <w:rPr>
          <w:rFonts w:ascii="AcadNusx" w:hAnsi="AcadNusx"/>
          <w:sz w:val="24"/>
          <w:szCs w:val="24"/>
          <w:vertAlign w:val="superscript"/>
          <w:lang w:val="de-AT"/>
        </w:rPr>
        <w:t>2</w:t>
      </w:r>
      <w:r w:rsidRPr="00C40D4F">
        <w:rPr>
          <w:rFonts w:ascii="AcadNusx" w:hAnsi="AcadNusx"/>
          <w:sz w:val="24"/>
          <w:szCs w:val="24"/>
          <w:lang w:val="de-AT"/>
        </w:rPr>
        <w:t>); wyalgajerebul mdgomareobaSi</w:t>
      </w:r>
      <w:r w:rsidRPr="007F1BED">
        <w:rPr>
          <w:sz w:val="24"/>
          <w:szCs w:val="24"/>
          <w:lang w:val="de-AT"/>
        </w:rPr>
        <w:t xml:space="preserve"> </w:t>
      </w:r>
      <w:r w:rsidRPr="007F1BED">
        <w:rPr>
          <w:rFonts w:ascii="_Times New Roman (Georgian)" w:hAnsi="_Times New Roman (Georgian)"/>
          <w:sz w:val="24"/>
          <w:szCs w:val="24"/>
          <w:lang w:val="de-AT"/>
        </w:rPr>
        <w:t>R</w:t>
      </w:r>
      <w:r w:rsidRPr="007F1BED">
        <w:rPr>
          <w:rFonts w:ascii="_Times New Roman (Georgian)" w:hAnsi="_Times New Roman (Georgian)"/>
          <w:sz w:val="24"/>
          <w:szCs w:val="24"/>
          <w:vertAlign w:val="subscript"/>
          <w:lang w:val="de-AT"/>
        </w:rPr>
        <w:t>CW</w:t>
      </w:r>
      <w:r w:rsidRPr="00C40D4F">
        <w:rPr>
          <w:rFonts w:ascii="AcadNusx" w:hAnsi="AcadNusx"/>
          <w:sz w:val="24"/>
          <w:szCs w:val="24"/>
          <w:lang w:val="de-AT"/>
        </w:rPr>
        <w:t>=4.0 mpa (40.0 kg/sm</w:t>
      </w:r>
      <w:r w:rsidRPr="00C40D4F">
        <w:rPr>
          <w:rFonts w:ascii="AcadNusx" w:hAnsi="AcadNusx"/>
          <w:sz w:val="24"/>
          <w:szCs w:val="24"/>
          <w:vertAlign w:val="superscript"/>
          <w:lang w:val="de-AT"/>
        </w:rPr>
        <w:t>2</w:t>
      </w:r>
      <w:r w:rsidRPr="00C40D4F">
        <w:rPr>
          <w:rFonts w:ascii="AcadNusx" w:hAnsi="AcadNusx"/>
          <w:sz w:val="24"/>
          <w:szCs w:val="24"/>
          <w:lang w:val="de-AT"/>
        </w:rPr>
        <w:t xml:space="preserve">); darbilebadobis koeficienti </w:t>
      </w:r>
      <w:r w:rsidRPr="007F1BED">
        <w:rPr>
          <w:rFonts w:ascii="_Times New Roman (Georgian)" w:hAnsi="_Times New Roman (Georgian)"/>
          <w:sz w:val="24"/>
          <w:szCs w:val="24"/>
          <w:lang w:val="de-AT"/>
        </w:rPr>
        <w:t>K</w:t>
      </w:r>
      <w:r w:rsidRPr="00E45231">
        <w:rPr>
          <w:rFonts w:ascii="Times New Roman" w:hAnsi="Times New Roman" w:cs="Times New Roman"/>
          <w:sz w:val="24"/>
          <w:szCs w:val="24"/>
          <w:vertAlign w:val="subscript"/>
          <w:lang w:val="de-AT"/>
        </w:rPr>
        <w:t>SOf</w:t>
      </w:r>
      <w:r w:rsidRPr="00C40D4F">
        <w:rPr>
          <w:rFonts w:ascii="AcadNusx" w:hAnsi="AcadNusx"/>
          <w:sz w:val="24"/>
          <w:szCs w:val="24"/>
          <w:lang w:val="de-AT"/>
        </w:rPr>
        <w:t>=0.72_ darbilebadi.</w:t>
      </w:r>
    </w:p>
    <w:p w:rsidR="006D3BA9" w:rsidRPr="00C40D4F" w:rsidRDefault="00C40D4F" w:rsidP="00C40D4F">
      <w:pPr>
        <w:tabs>
          <w:tab w:val="left" w:pos="1418"/>
          <w:tab w:val="left" w:pos="5812"/>
        </w:tabs>
        <w:spacing w:line="288" w:lineRule="auto"/>
        <w:ind w:left="1418" w:hanging="992"/>
        <w:rPr>
          <w:rFonts w:ascii="AcadNusx" w:hAnsi="AcadNusx"/>
          <w:sz w:val="24"/>
          <w:szCs w:val="24"/>
          <w:lang w:val="de-AT"/>
        </w:rPr>
      </w:pPr>
      <w:r>
        <w:rPr>
          <w:rFonts w:ascii="AcadNusx" w:hAnsi="AcadNusx"/>
          <w:sz w:val="24"/>
          <w:szCs w:val="24"/>
          <w:lang w:val="de-AT"/>
        </w:rPr>
        <w:t>sge 4.</w:t>
      </w:r>
      <w:r>
        <w:rPr>
          <w:rFonts w:ascii="AcadNusx" w:hAnsi="AcadNusx"/>
          <w:sz w:val="24"/>
          <w:szCs w:val="24"/>
          <w:lang w:val="de-AT"/>
        </w:rPr>
        <w:tab/>
      </w:r>
      <w:r w:rsidR="006D3BA9" w:rsidRPr="00C40D4F">
        <w:rPr>
          <w:rFonts w:ascii="AcadNusx" w:hAnsi="AcadNusx"/>
          <w:sz w:val="24"/>
          <w:szCs w:val="24"/>
          <w:lang w:val="de-AT"/>
        </w:rPr>
        <w:t>bazaltebi, diabazebi, dacitebi, rioliTebi – efuziuri da intruziuli qanebi, sustad danapralianebuli, sustad gamofituli, aradarbilebadi,kldovani.                                       miTiTebuli qanebi (gruntebi) gamoirCevian saSualo simtkiciT da xasiaTdebian sainJinro-geologiuri parametrebis Semdegi sidideebiT:</w:t>
      </w:r>
    </w:p>
    <w:p w:rsidR="006D3BA9" w:rsidRPr="00C40D4F" w:rsidRDefault="006D3BA9" w:rsidP="00C40D4F">
      <w:pPr>
        <w:tabs>
          <w:tab w:val="left" w:pos="5812"/>
        </w:tabs>
        <w:spacing w:line="288" w:lineRule="auto"/>
        <w:ind w:left="1418" w:firstLine="0"/>
        <w:rPr>
          <w:rFonts w:ascii="AcadNusx" w:hAnsi="AcadNusx"/>
          <w:sz w:val="24"/>
          <w:szCs w:val="24"/>
          <w:lang w:val="de-AT"/>
        </w:rPr>
      </w:pPr>
      <w:r w:rsidRPr="00C40D4F">
        <w:rPr>
          <w:rFonts w:ascii="AcadNusx" w:hAnsi="AcadNusx"/>
          <w:sz w:val="24"/>
          <w:szCs w:val="24"/>
          <w:lang w:val="de-AT"/>
        </w:rPr>
        <w:t>tenianoba 4.4%; mineraluri nawilis simkvrive 2.81 t/m</w:t>
      </w:r>
      <w:r w:rsidRPr="00C40D4F">
        <w:rPr>
          <w:rFonts w:ascii="AcadNusx" w:hAnsi="AcadNusx"/>
          <w:sz w:val="24"/>
          <w:szCs w:val="24"/>
          <w:vertAlign w:val="superscript"/>
          <w:lang w:val="de-AT"/>
        </w:rPr>
        <w:t>3</w:t>
      </w:r>
      <w:r w:rsidRPr="00C40D4F">
        <w:rPr>
          <w:rFonts w:ascii="AcadNusx" w:hAnsi="AcadNusx"/>
          <w:sz w:val="24"/>
          <w:szCs w:val="24"/>
          <w:lang w:val="de-AT"/>
        </w:rPr>
        <w:t>; bunebrivi simkvrive 2.61 t/m</w:t>
      </w:r>
      <w:r w:rsidRPr="00C40D4F">
        <w:rPr>
          <w:rFonts w:ascii="AcadNusx" w:hAnsi="AcadNusx"/>
          <w:sz w:val="24"/>
          <w:szCs w:val="24"/>
          <w:vertAlign w:val="superscript"/>
          <w:lang w:val="de-AT"/>
        </w:rPr>
        <w:t>3</w:t>
      </w:r>
      <w:r w:rsidRPr="00C40D4F">
        <w:rPr>
          <w:rFonts w:ascii="AcadNusx" w:hAnsi="AcadNusx"/>
          <w:sz w:val="24"/>
          <w:szCs w:val="24"/>
          <w:lang w:val="de-AT"/>
        </w:rPr>
        <w:t>; ConCxis simkvrive 2.50 t/m</w:t>
      </w:r>
      <w:r w:rsidRPr="00C40D4F">
        <w:rPr>
          <w:rFonts w:ascii="AcadNusx" w:hAnsi="AcadNusx"/>
          <w:sz w:val="24"/>
          <w:szCs w:val="24"/>
          <w:vertAlign w:val="superscript"/>
          <w:lang w:val="de-AT"/>
        </w:rPr>
        <w:t>3</w:t>
      </w:r>
      <w:r w:rsidRPr="00C40D4F">
        <w:rPr>
          <w:rFonts w:ascii="AcadNusx" w:hAnsi="AcadNusx"/>
          <w:sz w:val="24"/>
          <w:szCs w:val="24"/>
          <w:lang w:val="de-AT"/>
        </w:rPr>
        <w:t>; forianoba 10.8%; forianobis koeficienti 0.121;</w:t>
      </w:r>
    </w:p>
    <w:p w:rsidR="006D3BA9" w:rsidRPr="007F1BED" w:rsidRDefault="006D3BA9" w:rsidP="00C40D4F">
      <w:pPr>
        <w:tabs>
          <w:tab w:val="left" w:pos="5812"/>
        </w:tabs>
        <w:spacing w:line="288" w:lineRule="auto"/>
        <w:ind w:left="1418" w:firstLine="0"/>
        <w:rPr>
          <w:sz w:val="24"/>
          <w:szCs w:val="24"/>
          <w:lang w:val="de-AT"/>
        </w:rPr>
      </w:pPr>
      <w:r w:rsidRPr="00C40D4F">
        <w:rPr>
          <w:rFonts w:ascii="AcadNusx" w:hAnsi="AcadNusx"/>
          <w:sz w:val="24"/>
          <w:szCs w:val="24"/>
          <w:lang w:val="de-AT"/>
        </w:rPr>
        <w:lastRenderedPageBreak/>
        <w:t>saangariSo winaaRmdegoba erTRerZa kumSvaze _ bunebriv mdgomareobaSi</w:t>
      </w:r>
      <w:r w:rsidRPr="007F1BED">
        <w:rPr>
          <w:sz w:val="24"/>
          <w:szCs w:val="24"/>
          <w:lang w:val="de-AT"/>
        </w:rPr>
        <w:t xml:space="preserve"> </w:t>
      </w:r>
      <w:r w:rsidRPr="007F1BED">
        <w:rPr>
          <w:rFonts w:ascii="_Times New Roman (Georgian)" w:hAnsi="_Times New Roman (Georgian)"/>
          <w:sz w:val="24"/>
          <w:szCs w:val="24"/>
          <w:lang w:val="de-AT"/>
        </w:rPr>
        <w:t>R</w:t>
      </w:r>
      <w:r w:rsidRPr="007F1BED">
        <w:rPr>
          <w:rFonts w:ascii="_Times New Roman (Georgian)" w:hAnsi="_Times New Roman (Georgian)"/>
          <w:sz w:val="24"/>
          <w:szCs w:val="24"/>
          <w:vertAlign w:val="subscript"/>
          <w:lang w:val="de-AT"/>
        </w:rPr>
        <w:t>C</w:t>
      </w:r>
      <w:r w:rsidRPr="00C40D4F">
        <w:rPr>
          <w:rFonts w:ascii="AcadNusx" w:hAnsi="AcadNusx"/>
          <w:sz w:val="24"/>
          <w:szCs w:val="24"/>
          <w:lang w:val="de-AT"/>
        </w:rPr>
        <w:t>= 46.8 mpa(468kg/sm</w:t>
      </w:r>
      <w:r w:rsidRPr="00C40D4F">
        <w:rPr>
          <w:rFonts w:ascii="AcadNusx" w:hAnsi="AcadNusx"/>
          <w:sz w:val="24"/>
          <w:szCs w:val="24"/>
          <w:vertAlign w:val="superscript"/>
          <w:lang w:val="de-AT"/>
        </w:rPr>
        <w:t>2</w:t>
      </w:r>
      <w:r w:rsidRPr="00C40D4F">
        <w:rPr>
          <w:rFonts w:ascii="AcadNusx" w:hAnsi="AcadNusx"/>
          <w:sz w:val="24"/>
          <w:szCs w:val="24"/>
          <w:lang w:val="de-AT"/>
        </w:rPr>
        <w:t>); wyalgajerebul mdgomareobaSi</w:t>
      </w:r>
      <w:r w:rsidRPr="007F1BED">
        <w:rPr>
          <w:sz w:val="24"/>
          <w:szCs w:val="24"/>
          <w:lang w:val="de-AT"/>
        </w:rPr>
        <w:t xml:space="preserve"> </w:t>
      </w:r>
      <w:r w:rsidRPr="007F1BED">
        <w:rPr>
          <w:rFonts w:ascii="_Times New Roman (Georgian)" w:hAnsi="_Times New Roman (Georgian)"/>
          <w:sz w:val="24"/>
          <w:szCs w:val="24"/>
          <w:lang w:val="de-AT"/>
        </w:rPr>
        <w:t>R</w:t>
      </w:r>
      <w:r w:rsidRPr="007F1BED">
        <w:rPr>
          <w:rFonts w:ascii="_Times New Roman (Georgian)" w:hAnsi="_Times New Roman (Georgian)"/>
          <w:sz w:val="24"/>
          <w:szCs w:val="24"/>
          <w:vertAlign w:val="subscript"/>
          <w:lang w:val="de-AT"/>
        </w:rPr>
        <w:t>CW</w:t>
      </w:r>
      <w:r w:rsidRPr="00C40D4F">
        <w:rPr>
          <w:rFonts w:ascii="AcadNusx" w:hAnsi="AcadNusx"/>
          <w:sz w:val="24"/>
          <w:szCs w:val="24"/>
          <w:lang w:val="de-AT"/>
        </w:rPr>
        <w:t>=40.4 mpa (404 kg/sm</w:t>
      </w:r>
      <w:r w:rsidRPr="00C40D4F">
        <w:rPr>
          <w:rFonts w:ascii="AcadNusx" w:hAnsi="AcadNusx"/>
          <w:sz w:val="24"/>
          <w:szCs w:val="24"/>
          <w:vertAlign w:val="superscript"/>
          <w:lang w:val="de-AT"/>
        </w:rPr>
        <w:t>2</w:t>
      </w:r>
      <w:r w:rsidRPr="00C40D4F">
        <w:rPr>
          <w:rFonts w:ascii="AcadNusx" w:hAnsi="AcadNusx"/>
          <w:sz w:val="24"/>
          <w:szCs w:val="24"/>
          <w:lang w:val="de-AT"/>
        </w:rPr>
        <w:t xml:space="preserve">); darbilebadobis koeficienti </w:t>
      </w:r>
      <w:r w:rsidRPr="007F1BED">
        <w:rPr>
          <w:rFonts w:ascii="_Times New Roman (Georgian)" w:hAnsi="_Times New Roman (Georgian)"/>
          <w:sz w:val="24"/>
          <w:szCs w:val="24"/>
          <w:lang w:val="de-AT"/>
        </w:rPr>
        <w:t>K</w:t>
      </w:r>
      <w:r w:rsidRPr="007F1BED">
        <w:rPr>
          <w:rFonts w:ascii="_Times New Roman (Georgian)" w:hAnsi="_Times New Roman (Georgian)"/>
          <w:sz w:val="24"/>
          <w:szCs w:val="24"/>
          <w:vertAlign w:val="subscript"/>
          <w:lang w:val="de-AT"/>
        </w:rPr>
        <w:t>SOf</w:t>
      </w:r>
      <w:r w:rsidRPr="00C40D4F">
        <w:rPr>
          <w:rFonts w:ascii="AcadNusx" w:hAnsi="AcadNusx"/>
          <w:sz w:val="24"/>
          <w:szCs w:val="24"/>
          <w:lang w:val="de-AT"/>
        </w:rPr>
        <w:t>=0.86_ aradarbilebadi.</w:t>
      </w:r>
    </w:p>
    <w:p w:rsidR="0020660F" w:rsidRDefault="0020660F" w:rsidP="00C40D4F">
      <w:pPr>
        <w:pStyle w:val="a8"/>
        <w:numPr>
          <w:ilvl w:val="0"/>
          <w:numId w:val="10"/>
        </w:numPr>
        <w:tabs>
          <w:tab w:val="left" w:pos="5812"/>
        </w:tabs>
        <w:spacing w:after="120" w:line="288" w:lineRule="auto"/>
        <w:ind w:left="993" w:hanging="567"/>
        <w:contextualSpacing w:val="0"/>
        <w:jc w:val="both"/>
        <w:rPr>
          <w:lang w:val="en-US"/>
        </w:rPr>
      </w:pPr>
      <w:r>
        <w:rPr>
          <w:lang w:val="en-US"/>
        </w:rPr>
        <w:t>sn da w IV-2-82 – I krebuli “miwis samuSaoebi”-s mixedviT, gruntebi damuSavebis sirTulis mixedviT miekuTvnebian Semdeg jgufebs:</w:t>
      </w:r>
    </w:p>
    <w:p w:rsidR="0020660F" w:rsidRPr="0020660F" w:rsidRDefault="0020660F" w:rsidP="0020660F">
      <w:pPr>
        <w:pStyle w:val="a8"/>
        <w:numPr>
          <w:ilvl w:val="0"/>
          <w:numId w:val="21"/>
        </w:numPr>
        <w:tabs>
          <w:tab w:val="left" w:pos="5812"/>
        </w:tabs>
        <w:spacing w:after="120" w:line="288" w:lineRule="auto"/>
        <w:ind w:left="1701" w:hanging="708"/>
        <w:contextualSpacing w:val="0"/>
        <w:jc w:val="both"/>
        <w:rPr>
          <w:lang w:val="en-US"/>
        </w:rPr>
      </w:pPr>
      <w:r>
        <w:rPr>
          <w:lang w:val="en-US"/>
        </w:rPr>
        <w:t xml:space="preserve">_ </w:t>
      </w:r>
      <w:r w:rsidRPr="0020660F">
        <w:rPr>
          <w:rFonts w:cs="AcadMtavr"/>
          <w:color w:val="000000"/>
          <w:szCs w:val="24"/>
          <w:lang w:val="en-US"/>
        </w:rPr>
        <w:t>xreSovani grunti kaWaris CanarTebiT, qviSovani SemavsebliT; jgufi 6</w:t>
      </w:r>
      <w:r w:rsidRPr="0020660F">
        <w:rPr>
          <w:rFonts w:cs="AcadMtavr"/>
          <w:color w:val="000000"/>
          <w:sz w:val="12"/>
          <w:szCs w:val="12"/>
          <w:lang w:val="en-US"/>
        </w:rPr>
        <w:t>v</w:t>
      </w:r>
      <w:r w:rsidRPr="0020660F">
        <w:rPr>
          <w:rFonts w:cs="AcadMtavr"/>
          <w:color w:val="000000"/>
          <w:szCs w:val="24"/>
          <w:lang w:val="en-US"/>
        </w:rPr>
        <w:t>; III kat.; 1950kg/m</w:t>
      </w:r>
      <w:r>
        <w:rPr>
          <w:rFonts w:cs="AcadMtavr"/>
          <w:color w:val="000000"/>
          <w:szCs w:val="24"/>
          <w:vertAlign w:val="superscript"/>
          <w:lang w:val="en-US"/>
        </w:rPr>
        <w:t>3</w:t>
      </w:r>
      <w:r>
        <w:rPr>
          <w:rFonts w:cs="AcadMtavr"/>
          <w:color w:val="000000"/>
          <w:szCs w:val="24"/>
          <w:lang w:val="en-US"/>
        </w:rPr>
        <w:t>;</w:t>
      </w:r>
      <w:r w:rsidRPr="0020660F">
        <w:rPr>
          <w:color w:val="000000"/>
          <w:szCs w:val="24"/>
          <w:lang w:val="en-US"/>
        </w:rPr>
        <w:t>³</w:t>
      </w:r>
    </w:p>
    <w:p w:rsidR="0020660F" w:rsidRPr="0020660F" w:rsidRDefault="0020660F" w:rsidP="0020660F">
      <w:pPr>
        <w:pStyle w:val="a8"/>
        <w:numPr>
          <w:ilvl w:val="0"/>
          <w:numId w:val="21"/>
        </w:numPr>
        <w:tabs>
          <w:tab w:val="left" w:pos="5812"/>
        </w:tabs>
        <w:spacing w:after="120" w:line="288" w:lineRule="auto"/>
        <w:ind w:left="1701" w:hanging="708"/>
        <w:contextualSpacing w:val="0"/>
        <w:jc w:val="both"/>
        <w:rPr>
          <w:lang w:val="en-US"/>
        </w:rPr>
      </w:pPr>
      <w:r>
        <w:rPr>
          <w:lang w:val="en-US"/>
        </w:rPr>
        <w:t xml:space="preserve">_ </w:t>
      </w:r>
      <w:r w:rsidRPr="0020660F">
        <w:rPr>
          <w:rFonts w:cs="AcadMtavr"/>
          <w:color w:val="000000"/>
          <w:szCs w:val="24"/>
          <w:lang w:val="en-US"/>
        </w:rPr>
        <w:t>Tixnari, Znelplastikuri da naxevradmyari monatexovani masalis CanarTebiT 40%-mde; jgufi 33</w:t>
      </w:r>
      <w:r w:rsidRPr="0020660F">
        <w:rPr>
          <w:rFonts w:cs="AcadMtavr"/>
          <w:color w:val="000000"/>
          <w:sz w:val="12"/>
          <w:szCs w:val="12"/>
          <w:lang w:val="en-US"/>
        </w:rPr>
        <w:t>g</w:t>
      </w:r>
      <w:r w:rsidRPr="0020660F">
        <w:rPr>
          <w:rFonts w:cs="AcadMtavr"/>
          <w:color w:val="000000"/>
          <w:szCs w:val="24"/>
          <w:lang w:val="en-US"/>
        </w:rPr>
        <w:t>; III kat.; 1950kg/m</w:t>
      </w:r>
      <w:r>
        <w:rPr>
          <w:rFonts w:cs="AcadMtavr"/>
          <w:color w:val="000000"/>
          <w:szCs w:val="24"/>
          <w:vertAlign w:val="superscript"/>
          <w:lang w:val="en-US"/>
        </w:rPr>
        <w:t>3</w:t>
      </w:r>
      <w:r>
        <w:rPr>
          <w:rFonts w:cs="AcadMtavr"/>
          <w:color w:val="000000"/>
          <w:szCs w:val="24"/>
          <w:lang w:val="en-US"/>
        </w:rPr>
        <w:t>;</w:t>
      </w:r>
      <w:r w:rsidRPr="0020660F">
        <w:rPr>
          <w:color w:val="000000"/>
          <w:szCs w:val="24"/>
          <w:lang w:val="en-US"/>
        </w:rPr>
        <w:t>³</w:t>
      </w:r>
    </w:p>
    <w:p w:rsidR="0020660F" w:rsidRPr="006B38AC" w:rsidRDefault="0020660F" w:rsidP="0020660F">
      <w:pPr>
        <w:pStyle w:val="a8"/>
        <w:numPr>
          <w:ilvl w:val="0"/>
          <w:numId w:val="21"/>
        </w:numPr>
        <w:tabs>
          <w:tab w:val="left" w:pos="5812"/>
        </w:tabs>
        <w:spacing w:after="120" w:line="288" w:lineRule="auto"/>
        <w:ind w:left="1701" w:hanging="708"/>
        <w:contextualSpacing w:val="0"/>
        <w:jc w:val="both"/>
        <w:rPr>
          <w:lang w:val="en-US"/>
        </w:rPr>
      </w:pPr>
      <w:r w:rsidRPr="0020660F">
        <w:rPr>
          <w:color w:val="000000"/>
          <w:szCs w:val="24"/>
          <w:lang w:val="en-US"/>
        </w:rPr>
        <w:t xml:space="preserve">_ </w:t>
      </w:r>
      <w:r w:rsidRPr="0020660F">
        <w:rPr>
          <w:rFonts w:cs="AcadMtavr"/>
          <w:color w:val="000000"/>
          <w:szCs w:val="24"/>
          <w:lang w:val="en-US"/>
        </w:rPr>
        <w:t>naxevradkldovani (gamofituli tufobreqCiebi, tufebi); jgufi 17</w:t>
      </w:r>
      <w:r w:rsidRPr="0020660F">
        <w:rPr>
          <w:rFonts w:cs="AcadMtavr"/>
          <w:color w:val="000000"/>
          <w:sz w:val="12"/>
          <w:szCs w:val="12"/>
          <w:lang w:val="en-US"/>
        </w:rPr>
        <w:t>a</w:t>
      </w:r>
      <w:r w:rsidRPr="0020660F">
        <w:rPr>
          <w:rFonts w:cs="AcadMtavr"/>
          <w:color w:val="000000"/>
          <w:szCs w:val="24"/>
          <w:lang w:val="en-US"/>
        </w:rPr>
        <w:t>; V kat.; 1900-2100kg/m</w:t>
      </w:r>
      <w:r>
        <w:rPr>
          <w:color w:val="000000"/>
          <w:szCs w:val="24"/>
          <w:vertAlign w:val="superscript"/>
          <w:lang w:val="en-US"/>
        </w:rPr>
        <w:t>3</w:t>
      </w:r>
      <w:r w:rsidRPr="0020660F">
        <w:rPr>
          <w:rFonts w:cs="AcadMtavr"/>
          <w:color w:val="000000"/>
          <w:szCs w:val="24"/>
          <w:lang w:val="en-US"/>
        </w:rPr>
        <w:t>;</w:t>
      </w:r>
    </w:p>
    <w:p w:rsidR="006B38AC" w:rsidRPr="0020660F" w:rsidRDefault="006B38AC" w:rsidP="0020660F">
      <w:pPr>
        <w:pStyle w:val="a8"/>
        <w:numPr>
          <w:ilvl w:val="0"/>
          <w:numId w:val="21"/>
        </w:numPr>
        <w:tabs>
          <w:tab w:val="left" w:pos="5812"/>
        </w:tabs>
        <w:spacing w:after="120" w:line="288" w:lineRule="auto"/>
        <w:ind w:left="1701" w:hanging="708"/>
        <w:contextualSpacing w:val="0"/>
        <w:jc w:val="both"/>
        <w:rPr>
          <w:lang w:val="en-US"/>
        </w:rPr>
      </w:pPr>
      <w:r>
        <w:rPr>
          <w:rFonts w:ascii="AcadMtavr" w:hAnsi="AcadMtavr" w:cs="AcadMtavr"/>
          <w:color w:val="000000"/>
          <w:szCs w:val="24"/>
          <w:lang w:val="en-US"/>
        </w:rPr>
        <w:t xml:space="preserve"> </w:t>
      </w:r>
      <w:r w:rsidRPr="006B38AC">
        <w:rPr>
          <w:rFonts w:ascii="AcadMtavr" w:hAnsi="AcadMtavr" w:cs="AcadMtavr"/>
          <w:color w:val="000000"/>
          <w:szCs w:val="24"/>
          <w:lang w:val="en-US"/>
        </w:rPr>
        <w:t xml:space="preserve">_ </w:t>
      </w:r>
      <w:r w:rsidRPr="006B38AC">
        <w:rPr>
          <w:rFonts w:cs="AcadMtavr"/>
          <w:color w:val="000000"/>
          <w:szCs w:val="24"/>
          <w:lang w:val="en-US"/>
        </w:rPr>
        <w:t>kldovani (rioliTebi,bazaltebi andezitebi); jgufi 19; VII kat.; 2600kg/m</w:t>
      </w:r>
      <w:r>
        <w:rPr>
          <w:color w:val="000000"/>
          <w:szCs w:val="24"/>
          <w:vertAlign w:val="superscript"/>
          <w:lang w:val="en-US"/>
        </w:rPr>
        <w:t>3</w:t>
      </w:r>
      <w:r w:rsidRPr="006B38AC">
        <w:rPr>
          <w:rFonts w:cs="AcadMtavr"/>
          <w:color w:val="000000"/>
          <w:szCs w:val="24"/>
          <w:lang w:val="en-US"/>
        </w:rPr>
        <w:t>;</w:t>
      </w:r>
    </w:p>
    <w:p w:rsidR="006D3BA9" w:rsidRPr="00C40D4F" w:rsidRDefault="006D3BA9" w:rsidP="00C40D4F">
      <w:pPr>
        <w:pStyle w:val="a8"/>
        <w:numPr>
          <w:ilvl w:val="0"/>
          <w:numId w:val="10"/>
        </w:numPr>
        <w:tabs>
          <w:tab w:val="left" w:pos="5812"/>
        </w:tabs>
        <w:spacing w:after="120" w:line="288" w:lineRule="auto"/>
        <w:ind w:left="993" w:hanging="567"/>
        <w:contextualSpacing w:val="0"/>
        <w:jc w:val="both"/>
        <w:rPr>
          <w:lang w:val="en-US"/>
        </w:rPr>
      </w:pPr>
      <w:r w:rsidRPr="002A2645">
        <w:rPr>
          <w:szCs w:val="24"/>
          <w:lang w:val="de-DE"/>
        </w:rPr>
        <w:t>saproeqto-samSeneblo normativis – pn 01.01-09 ~seismomedegi mSenebloba~ mixedviT, sakvlevi terit</w:t>
      </w:r>
      <w:r w:rsidRPr="00834762">
        <w:rPr>
          <w:szCs w:val="24"/>
          <w:lang w:val="de-DE"/>
        </w:rPr>
        <w:t>oria mdebareobs seismuri saSiSroebis 8 baliani zonis farglebSi.</w:t>
      </w:r>
      <w:r>
        <w:rPr>
          <w:szCs w:val="24"/>
          <w:lang w:val="de-DE"/>
        </w:rPr>
        <w:t xml:space="preserve"> </w:t>
      </w:r>
    </w:p>
    <w:p w:rsidR="00C40D4F" w:rsidRDefault="00C40D4F" w:rsidP="00C40D4F">
      <w:pPr>
        <w:tabs>
          <w:tab w:val="left" w:pos="5812"/>
        </w:tabs>
        <w:spacing w:line="288" w:lineRule="auto"/>
        <w:rPr>
          <w:lang w:val="en-US"/>
        </w:rPr>
      </w:pPr>
    </w:p>
    <w:p w:rsidR="00C40D4F" w:rsidRDefault="00C40D4F" w:rsidP="00C40D4F">
      <w:pPr>
        <w:tabs>
          <w:tab w:val="left" w:pos="5812"/>
        </w:tabs>
        <w:spacing w:line="288" w:lineRule="auto"/>
        <w:rPr>
          <w:lang w:val="en-US"/>
        </w:rPr>
      </w:pPr>
    </w:p>
    <w:p w:rsidR="006D3BA9" w:rsidRDefault="006D3BA9" w:rsidP="006D3BA9">
      <w:pPr>
        <w:tabs>
          <w:tab w:val="left" w:pos="5812"/>
        </w:tabs>
        <w:spacing w:line="288" w:lineRule="auto"/>
        <w:rPr>
          <w:lang w:val="en-US"/>
        </w:rPr>
      </w:pPr>
    </w:p>
    <w:p w:rsidR="0071321A" w:rsidRDefault="0071321A" w:rsidP="006D3BA9">
      <w:pPr>
        <w:tabs>
          <w:tab w:val="left" w:pos="5812"/>
        </w:tabs>
        <w:spacing w:line="288" w:lineRule="auto"/>
        <w:rPr>
          <w:lang w:val="en-US"/>
        </w:rPr>
      </w:pPr>
    </w:p>
    <w:p w:rsidR="0071321A" w:rsidRDefault="0071321A" w:rsidP="006D3BA9">
      <w:pPr>
        <w:tabs>
          <w:tab w:val="left" w:pos="5812"/>
        </w:tabs>
        <w:spacing w:line="288" w:lineRule="auto"/>
        <w:rPr>
          <w:lang w:val="en-US"/>
        </w:rPr>
      </w:pPr>
    </w:p>
    <w:p w:rsidR="0071321A" w:rsidRDefault="0071321A" w:rsidP="006D3BA9">
      <w:pPr>
        <w:tabs>
          <w:tab w:val="left" w:pos="5812"/>
        </w:tabs>
        <w:spacing w:line="288" w:lineRule="auto"/>
        <w:rPr>
          <w:lang w:val="en-US"/>
        </w:rPr>
      </w:pPr>
    </w:p>
    <w:p w:rsidR="0071321A" w:rsidRDefault="0071321A" w:rsidP="006D3BA9">
      <w:pPr>
        <w:tabs>
          <w:tab w:val="left" w:pos="5812"/>
        </w:tabs>
        <w:spacing w:line="288" w:lineRule="auto"/>
        <w:rPr>
          <w:lang w:val="en-US"/>
        </w:rPr>
      </w:pPr>
    </w:p>
    <w:p w:rsidR="0071321A" w:rsidRDefault="0071321A" w:rsidP="006D3BA9">
      <w:pPr>
        <w:tabs>
          <w:tab w:val="left" w:pos="5812"/>
        </w:tabs>
        <w:spacing w:line="288" w:lineRule="auto"/>
        <w:rPr>
          <w:lang w:val="en-US"/>
        </w:rPr>
      </w:pPr>
    </w:p>
    <w:p w:rsidR="0071321A" w:rsidRDefault="0071321A" w:rsidP="006D3BA9">
      <w:pPr>
        <w:tabs>
          <w:tab w:val="left" w:pos="5812"/>
        </w:tabs>
        <w:spacing w:line="288" w:lineRule="auto"/>
        <w:rPr>
          <w:lang w:val="en-US"/>
        </w:rPr>
      </w:pPr>
    </w:p>
    <w:p w:rsidR="0071321A" w:rsidRDefault="0071321A" w:rsidP="006D3BA9">
      <w:pPr>
        <w:tabs>
          <w:tab w:val="left" w:pos="5812"/>
        </w:tabs>
        <w:spacing w:line="288" w:lineRule="auto"/>
        <w:rPr>
          <w:lang w:val="en-US"/>
        </w:rPr>
      </w:pPr>
    </w:p>
    <w:p w:rsidR="0071321A" w:rsidRDefault="0071321A" w:rsidP="006D3BA9">
      <w:pPr>
        <w:tabs>
          <w:tab w:val="left" w:pos="5812"/>
        </w:tabs>
        <w:spacing w:line="288" w:lineRule="auto"/>
        <w:rPr>
          <w:lang w:val="en-US"/>
        </w:rPr>
      </w:pPr>
    </w:p>
    <w:p w:rsidR="0071321A" w:rsidRDefault="0071321A" w:rsidP="006D3BA9">
      <w:pPr>
        <w:tabs>
          <w:tab w:val="left" w:pos="5812"/>
        </w:tabs>
        <w:spacing w:line="288" w:lineRule="auto"/>
        <w:rPr>
          <w:lang w:val="en-US"/>
        </w:rPr>
      </w:pPr>
    </w:p>
    <w:p w:rsidR="0071321A" w:rsidRDefault="0071321A" w:rsidP="006D3BA9">
      <w:pPr>
        <w:tabs>
          <w:tab w:val="left" w:pos="5812"/>
        </w:tabs>
        <w:spacing w:line="288" w:lineRule="auto"/>
        <w:rPr>
          <w:lang w:val="en-US"/>
        </w:rPr>
      </w:pPr>
    </w:p>
    <w:p w:rsidR="0071321A" w:rsidRDefault="0071321A" w:rsidP="006D3BA9">
      <w:pPr>
        <w:tabs>
          <w:tab w:val="left" w:pos="5812"/>
        </w:tabs>
        <w:spacing w:line="288" w:lineRule="auto"/>
        <w:rPr>
          <w:lang w:val="en-US"/>
        </w:rPr>
      </w:pPr>
    </w:p>
    <w:p w:rsidR="006D3BA9" w:rsidRPr="00F314EF" w:rsidRDefault="006D3BA9" w:rsidP="0071321A">
      <w:pPr>
        <w:pStyle w:val="a8"/>
        <w:numPr>
          <w:ilvl w:val="0"/>
          <w:numId w:val="20"/>
        </w:numPr>
        <w:tabs>
          <w:tab w:val="left" w:pos="5812"/>
        </w:tabs>
        <w:spacing w:after="120" w:line="288" w:lineRule="auto"/>
        <w:ind w:left="426"/>
        <w:contextualSpacing w:val="0"/>
        <w:jc w:val="both"/>
      </w:pPr>
      <w:r w:rsidRPr="00F314EF">
        <w:rPr>
          <w:rFonts w:cs="AcadNusx"/>
          <w:b/>
          <w:szCs w:val="24"/>
          <w:lang w:val="de-AT"/>
        </w:rPr>
        <w:lastRenderedPageBreak/>
        <w:t>gamoyenebuli literatura</w:t>
      </w:r>
    </w:p>
    <w:p w:rsidR="006D3BA9" w:rsidRPr="00F314EF" w:rsidRDefault="006D3BA9" w:rsidP="009464F5">
      <w:pPr>
        <w:pStyle w:val="a8"/>
        <w:numPr>
          <w:ilvl w:val="0"/>
          <w:numId w:val="13"/>
        </w:numPr>
        <w:tabs>
          <w:tab w:val="left" w:pos="0"/>
          <w:tab w:val="left" w:pos="5812"/>
        </w:tabs>
        <w:spacing w:after="120" w:line="288" w:lineRule="auto"/>
        <w:ind w:left="499" w:hanging="357"/>
        <w:contextualSpacing w:val="0"/>
        <w:jc w:val="both"/>
      </w:pPr>
      <w:r>
        <w:rPr>
          <w:rFonts w:asciiTheme="minorHAnsi" w:hAnsiTheme="minorHAnsi"/>
        </w:rPr>
        <w:t xml:space="preserve">Геология СССР том </w:t>
      </w:r>
      <w:r>
        <w:rPr>
          <w:rFonts w:asciiTheme="minorHAnsi" w:hAnsiTheme="minorHAnsi"/>
          <w:lang w:val="en-US"/>
        </w:rPr>
        <w:t>X</w:t>
      </w:r>
      <w:r w:rsidRPr="00F314EF">
        <w:rPr>
          <w:rFonts w:asciiTheme="minorHAnsi" w:hAnsiTheme="minorHAnsi"/>
        </w:rPr>
        <w:t>;</w:t>
      </w:r>
      <w:r>
        <w:rPr>
          <w:rFonts w:asciiTheme="minorHAnsi" w:hAnsiTheme="minorHAnsi"/>
        </w:rPr>
        <w:t xml:space="preserve"> Грузинская ССР; </w:t>
      </w:r>
      <w:r>
        <w:rPr>
          <w:rFonts w:ascii="Times New Roman" w:hAnsi="Times New Roman"/>
        </w:rPr>
        <w:t>М</w:t>
      </w:r>
      <w:r w:rsidRPr="00F314EF">
        <w:rPr>
          <w:lang w:val="de-AT"/>
        </w:rPr>
        <w:t>; «</w:t>
      </w:r>
      <w:r w:rsidRPr="00F314EF">
        <w:rPr>
          <w:rFonts w:ascii="Times New Roman" w:hAnsi="Times New Roman"/>
        </w:rPr>
        <w:t>Недра</w:t>
      </w:r>
      <w:r w:rsidRPr="00F314EF">
        <w:t>» 19</w:t>
      </w:r>
      <w:r>
        <w:rPr>
          <w:rFonts w:asciiTheme="minorHAnsi" w:hAnsiTheme="minorHAnsi"/>
        </w:rPr>
        <w:t>6</w:t>
      </w:r>
      <w:r w:rsidRPr="00F314EF">
        <w:t>4;</w:t>
      </w:r>
    </w:p>
    <w:p w:rsidR="006D3BA9" w:rsidRPr="00F314EF" w:rsidRDefault="006D3BA9" w:rsidP="009464F5">
      <w:pPr>
        <w:pStyle w:val="a8"/>
        <w:numPr>
          <w:ilvl w:val="0"/>
          <w:numId w:val="13"/>
        </w:numPr>
        <w:tabs>
          <w:tab w:val="left" w:pos="0"/>
          <w:tab w:val="left" w:pos="5812"/>
        </w:tabs>
        <w:spacing w:after="120" w:line="288" w:lineRule="auto"/>
        <w:ind w:left="499" w:hanging="357"/>
        <w:contextualSpacing w:val="0"/>
        <w:jc w:val="both"/>
      </w:pPr>
      <w:r>
        <w:rPr>
          <w:rFonts w:asciiTheme="minorHAnsi" w:hAnsiTheme="minorHAnsi"/>
        </w:rPr>
        <w:t>Геоморфология Грузии; Тбилиси «Мецниереба» 1971</w:t>
      </w:r>
    </w:p>
    <w:p w:rsidR="006D3BA9" w:rsidRPr="00F314EF" w:rsidRDefault="006D3BA9" w:rsidP="009464F5">
      <w:pPr>
        <w:pStyle w:val="a8"/>
        <w:numPr>
          <w:ilvl w:val="0"/>
          <w:numId w:val="13"/>
        </w:numPr>
        <w:tabs>
          <w:tab w:val="left" w:pos="0"/>
          <w:tab w:val="left" w:pos="5812"/>
        </w:tabs>
        <w:spacing w:after="120" w:line="288" w:lineRule="auto"/>
        <w:ind w:left="499" w:hanging="357"/>
        <w:contextualSpacing w:val="0"/>
        <w:jc w:val="both"/>
      </w:pPr>
      <w:r>
        <w:rPr>
          <w:rFonts w:asciiTheme="minorHAnsi" w:hAnsiTheme="minorHAnsi"/>
        </w:rPr>
        <w:t xml:space="preserve">Гидроеология СССР том </w:t>
      </w:r>
      <w:r>
        <w:rPr>
          <w:rFonts w:asciiTheme="minorHAnsi" w:hAnsiTheme="minorHAnsi"/>
          <w:lang w:val="en-US"/>
        </w:rPr>
        <w:t>X</w:t>
      </w:r>
      <w:r w:rsidRPr="00F314EF">
        <w:rPr>
          <w:rFonts w:asciiTheme="minorHAnsi" w:hAnsiTheme="minorHAnsi"/>
        </w:rPr>
        <w:t>;</w:t>
      </w:r>
      <w:r>
        <w:rPr>
          <w:rFonts w:asciiTheme="minorHAnsi" w:hAnsiTheme="minorHAnsi"/>
        </w:rPr>
        <w:t xml:space="preserve"> Грузинская ССР; </w:t>
      </w:r>
      <w:r>
        <w:rPr>
          <w:rFonts w:ascii="Times New Roman" w:hAnsi="Times New Roman"/>
        </w:rPr>
        <w:t>М</w:t>
      </w:r>
      <w:r w:rsidRPr="00F314EF">
        <w:rPr>
          <w:lang w:val="de-AT"/>
        </w:rPr>
        <w:t>; «</w:t>
      </w:r>
      <w:r w:rsidRPr="00F314EF">
        <w:rPr>
          <w:rFonts w:ascii="Times New Roman" w:hAnsi="Times New Roman"/>
        </w:rPr>
        <w:t>Недра</w:t>
      </w:r>
      <w:r w:rsidRPr="00F314EF">
        <w:t>» 19</w:t>
      </w:r>
      <w:r>
        <w:rPr>
          <w:rFonts w:asciiTheme="minorHAnsi" w:hAnsiTheme="minorHAnsi"/>
        </w:rPr>
        <w:t>7</w:t>
      </w:r>
      <w:r w:rsidRPr="00F314EF">
        <w:t>4;</w:t>
      </w:r>
    </w:p>
    <w:p w:rsidR="006D3BA9" w:rsidRPr="00F314EF" w:rsidRDefault="006D3BA9" w:rsidP="009464F5">
      <w:pPr>
        <w:pStyle w:val="a8"/>
        <w:numPr>
          <w:ilvl w:val="0"/>
          <w:numId w:val="13"/>
        </w:numPr>
        <w:tabs>
          <w:tab w:val="left" w:pos="0"/>
          <w:tab w:val="left" w:pos="5812"/>
        </w:tabs>
        <w:spacing w:after="120" w:line="288" w:lineRule="auto"/>
        <w:ind w:left="499" w:hanging="357"/>
        <w:contextualSpacing w:val="0"/>
        <w:jc w:val="both"/>
      </w:pPr>
      <w:r>
        <w:rPr>
          <w:rFonts w:asciiTheme="minorHAnsi" w:hAnsiTheme="minorHAnsi"/>
        </w:rPr>
        <w:t xml:space="preserve">Инженерная геология СССР том </w:t>
      </w:r>
      <w:r>
        <w:rPr>
          <w:rFonts w:ascii="Sylfaen" w:hAnsi="Sylfaen"/>
          <w:lang w:val="en-US"/>
        </w:rPr>
        <w:t>VIII</w:t>
      </w:r>
      <w:r w:rsidRPr="00F314EF">
        <w:rPr>
          <w:rFonts w:ascii="Sylfaen" w:hAnsi="Sylfaen"/>
        </w:rPr>
        <w:t>;</w:t>
      </w:r>
      <w:r>
        <w:rPr>
          <w:rFonts w:asciiTheme="minorHAnsi" w:hAnsiTheme="minorHAnsi"/>
        </w:rPr>
        <w:t xml:space="preserve"> </w:t>
      </w:r>
      <w:r>
        <w:rPr>
          <w:rFonts w:ascii="Sylfaen" w:hAnsi="Sylfaen"/>
        </w:rPr>
        <w:t xml:space="preserve">Кавказ, Крым, Карпаты; </w:t>
      </w:r>
      <w:r>
        <w:rPr>
          <w:rFonts w:asciiTheme="minorHAnsi" w:hAnsiTheme="minorHAnsi"/>
        </w:rPr>
        <w:t xml:space="preserve"> </w:t>
      </w:r>
      <w:r>
        <w:rPr>
          <w:rFonts w:ascii="Times New Roman" w:hAnsi="Times New Roman"/>
        </w:rPr>
        <w:t>МГУ</w:t>
      </w:r>
      <w:r w:rsidRPr="00F314EF">
        <w:rPr>
          <w:lang w:val="de-AT"/>
        </w:rPr>
        <w:t xml:space="preserve">; </w:t>
      </w:r>
      <w:r w:rsidRPr="00F314EF">
        <w:t>19</w:t>
      </w:r>
      <w:r>
        <w:rPr>
          <w:rFonts w:asciiTheme="minorHAnsi" w:hAnsiTheme="minorHAnsi"/>
        </w:rPr>
        <w:t>78</w:t>
      </w:r>
      <w:r w:rsidRPr="00F314EF">
        <w:t>;</w:t>
      </w:r>
    </w:p>
    <w:p w:rsidR="006D3BA9" w:rsidRPr="00F314EF" w:rsidRDefault="006D3BA9" w:rsidP="009464F5">
      <w:pPr>
        <w:pStyle w:val="a8"/>
        <w:numPr>
          <w:ilvl w:val="0"/>
          <w:numId w:val="13"/>
        </w:numPr>
        <w:tabs>
          <w:tab w:val="left" w:pos="0"/>
          <w:tab w:val="left" w:pos="5812"/>
        </w:tabs>
        <w:spacing w:after="120" w:line="288" w:lineRule="auto"/>
        <w:ind w:left="499" w:hanging="357"/>
        <w:contextualSpacing w:val="0"/>
        <w:jc w:val="both"/>
      </w:pPr>
      <w:r w:rsidRPr="00F314EF">
        <w:rPr>
          <w:rFonts w:ascii="Times New Roman" w:hAnsi="Times New Roman"/>
        </w:rPr>
        <w:t>ЛомтадзеВ</w:t>
      </w:r>
      <w:r w:rsidRPr="00F314EF">
        <w:rPr>
          <w:lang w:val="de-AT"/>
        </w:rPr>
        <w:t>.</w:t>
      </w:r>
      <w:r w:rsidRPr="00F314EF">
        <w:rPr>
          <w:rFonts w:ascii="Times New Roman" w:hAnsi="Times New Roman"/>
        </w:rPr>
        <w:t>Д</w:t>
      </w:r>
      <w:r w:rsidRPr="00F314EF">
        <w:rPr>
          <w:lang w:val="de-AT"/>
        </w:rPr>
        <w:t xml:space="preserve">. </w:t>
      </w:r>
      <w:r w:rsidRPr="00F314EF">
        <w:rPr>
          <w:rFonts w:cs="AcadNusx"/>
          <w:lang w:val="de-AT"/>
        </w:rPr>
        <w:t xml:space="preserve">_ </w:t>
      </w:r>
      <w:r w:rsidRPr="00F314EF">
        <w:rPr>
          <w:lang w:val="de-AT"/>
        </w:rPr>
        <w:t>«</w:t>
      </w:r>
      <w:r w:rsidRPr="00F314EF">
        <w:rPr>
          <w:rFonts w:ascii="Times New Roman" w:hAnsi="Times New Roman"/>
        </w:rPr>
        <w:t>Инжинерная</w:t>
      </w:r>
      <w:r w:rsidRPr="00F314EF">
        <w:t xml:space="preserve"> </w:t>
      </w:r>
      <w:r w:rsidRPr="00F314EF">
        <w:rPr>
          <w:rFonts w:ascii="Times New Roman" w:hAnsi="Times New Roman"/>
        </w:rPr>
        <w:t>геология</w:t>
      </w:r>
      <w:r w:rsidRPr="00F314EF">
        <w:rPr>
          <w:lang w:val="de-AT"/>
        </w:rPr>
        <w:t xml:space="preserve">. </w:t>
      </w:r>
      <w:r w:rsidRPr="00F314EF">
        <w:rPr>
          <w:rFonts w:ascii="Times New Roman" w:hAnsi="Times New Roman"/>
        </w:rPr>
        <w:t>Инжинерная</w:t>
      </w:r>
      <w:r w:rsidRPr="00F314EF">
        <w:t xml:space="preserve"> </w:t>
      </w:r>
      <w:r w:rsidRPr="00F314EF">
        <w:rPr>
          <w:rFonts w:ascii="Times New Roman" w:hAnsi="Times New Roman"/>
        </w:rPr>
        <w:t>петрология</w:t>
      </w:r>
      <w:r w:rsidRPr="00F314EF">
        <w:rPr>
          <w:lang w:val="de-AT"/>
        </w:rPr>
        <w:t xml:space="preserve">» </w:t>
      </w:r>
      <w:r w:rsidRPr="00F314EF">
        <w:rPr>
          <w:rFonts w:ascii="Times New Roman" w:hAnsi="Times New Roman"/>
        </w:rPr>
        <w:t>Л</w:t>
      </w:r>
      <w:r w:rsidRPr="00F314EF">
        <w:rPr>
          <w:lang w:val="de-AT"/>
        </w:rPr>
        <w:t>; «</w:t>
      </w:r>
      <w:r w:rsidRPr="00F314EF">
        <w:rPr>
          <w:rFonts w:ascii="Times New Roman" w:hAnsi="Times New Roman"/>
        </w:rPr>
        <w:t>Недра</w:t>
      </w:r>
      <w:r w:rsidRPr="00F314EF">
        <w:t>» 1984;</w:t>
      </w:r>
    </w:p>
    <w:p w:rsidR="006D3BA9" w:rsidRPr="005B3876" w:rsidRDefault="006D3BA9" w:rsidP="009464F5">
      <w:pPr>
        <w:pStyle w:val="31"/>
        <w:numPr>
          <w:ilvl w:val="0"/>
          <w:numId w:val="13"/>
        </w:numPr>
        <w:tabs>
          <w:tab w:val="left" w:pos="0"/>
        </w:tabs>
        <w:spacing w:line="288" w:lineRule="auto"/>
        <w:ind w:left="499" w:hanging="357"/>
        <w:jc w:val="both"/>
        <w:rPr>
          <w:sz w:val="24"/>
        </w:rPr>
      </w:pPr>
      <w:r w:rsidRPr="005B3876">
        <w:rPr>
          <w:sz w:val="24"/>
        </w:rPr>
        <w:t xml:space="preserve">«Методическое пособие по инжинерно-геологическому изучению горных пород том 2» «Лабораторные методы» М. «Недра», 1984; </w:t>
      </w:r>
    </w:p>
    <w:p w:rsidR="006D3BA9" w:rsidRPr="005B3876" w:rsidRDefault="006D3BA9" w:rsidP="009464F5">
      <w:pPr>
        <w:pStyle w:val="31"/>
        <w:numPr>
          <w:ilvl w:val="0"/>
          <w:numId w:val="13"/>
        </w:numPr>
        <w:tabs>
          <w:tab w:val="left" w:pos="0"/>
        </w:tabs>
        <w:spacing w:line="288" w:lineRule="auto"/>
        <w:ind w:left="499" w:hanging="357"/>
        <w:jc w:val="both"/>
        <w:rPr>
          <w:sz w:val="24"/>
        </w:rPr>
      </w:pPr>
      <w:r w:rsidRPr="005B3876">
        <w:rPr>
          <w:sz w:val="24"/>
        </w:rPr>
        <w:t>«Руководство по лабораторным исследованиям грунтов. Физико-механические испытания» М; ММиВХСССР, 1981.</w:t>
      </w:r>
    </w:p>
    <w:p w:rsidR="006D3BA9" w:rsidRPr="005B3876" w:rsidRDefault="006D3BA9" w:rsidP="009464F5">
      <w:pPr>
        <w:pStyle w:val="31"/>
        <w:numPr>
          <w:ilvl w:val="0"/>
          <w:numId w:val="13"/>
        </w:numPr>
        <w:tabs>
          <w:tab w:val="left" w:pos="0"/>
        </w:tabs>
        <w:spacing w:line="288" w:lineRule="auto"/>
        <w:ind w:left="499" w:hanging="357"/>
        <w:jc w:val="both"/>
        <w:rPr>
          <w:sz w:val="24"/>
        </w:rPr>
      </w:pPr>
      <w:r w:rsidRPr="005B3876">
        <w:rPr>
          <w:sz w:val="24"/>
        </w:rPr>
        <w:t>ГОСТ</w:t>
      </w:r>
      <w:r w:rsidRPr="005B3876">
        <w:rPr>
          <w:rFonts w:ascii="AcadNusx" w:hAnsi="AcadNusx" w:cs="AcadNusx"/>
          <w:sz w:val="24"/>
        </w:rPr>
        <w:t xml:space="preserve"> 25100</w:t>
      </w:r>
      <w:r w:rsidRPr="005B3876">
        <w:rPr>
          <w:sz w:val="24"/>
        </w:rPr>
        <w:t>-82«Грунты» «Классификация</w:t>
      </w:r>
      <w:r w:rsidRPr="005B3876">
        <w:rPr>
          <w:rFonts w:cs="LitNusx"/>
          <w:sz w:val="24"/>
        </w:rPr>
        <w:t>»</w:t>
      </w:r>
      <w:r w:rsidRPr="005B3876">
        <w:rPr>
          <w:sz w:val="24"/>
        </w:rPr>
        <w:t>М; «ГоссстройСССР», 1982.</w:t>
      </w:r>
    </w:p>
    <w:p w:rsidR="006D3BA9" w:rsidRPr="005B3876" w:rsidRDefault="006D3BA9" w:rsidP="009464F5">
      <w:pPr>
        <w:pStyle w:val="31"/>
        <w:numPr>
          <w:ilvl w:val="0"/>
          <w:numId w:val="13"/>
        </w:numPr>
        <w:tabs>
          <w:tab w:val="left" w:pos="0"/>
        </w:tabs>
        <w:spacing w:line="288" w:lineRule="auto"/>
        <w:ind w:left="499" w:hanging="357"/>
        <w:jc w:val="both"/>
        <w:rPr>
          <w:sz w:val="24"/>
        </w:rPr>
      </w:pPr>
      <w:r w:rsidRPr="005B3876">
        <w:rPr>
          <w:sz w:val="24"/>
        </w:rPr>
        <w:t>ГОСТ</w:t>
      </w:r>
      <w:r w:rsidRPr="005B3876">
        <w:rPr>
          <w:rFonts w:ascii="AcadNusx" w:hAnsi="AcadNusx" w:cs="AcadNusx"/>
          <w:sz w:val="24"/>
        </w:rPr>
        <w:t xml:space="preserve"> 20522-75 </w:t>
      </w:r>
      <w:r w:rsidRPr="005B3876">
        <w:rPr>
          <w:sz w:val="24"/>
        </w:rPr>
        <w:t>«Грунты» Метод статистической обработки результатов определения характеристикМ; «Госсстрой» СССР, 1977.</w:t>
      </w:r>
    </w:p>
    <w:p w:rsidR="006D3BA9" w:rsidRPr="005B3876" w:rsidRDefault="006D3BA9" w:rsidP="009464F5">
      <w:pPr>
        <w:pStyle w:val="31"/>
        <w:numPr>
          <w:ilvl w:val="0"/>
          <w:numId w:val="13"/>
        </w:numPr>
        <w:tabs>
          <w:tab w:val="left" w:pos="0"/>
        </w:tabs>
        <w:spacing w:line="288" w:lineRule="auto"/>
        <w:ind w:left="499" w:hanging="357"/>
        <w:jc w:val="both"/>
        <w:rPr>
          <w:sz w:val="24"/>
        </w:rPr>
      </w:pPr>
      <w:r w:rsidRPr="005B3876">
        <w:rPr>
          <w:sz w:val="24"/>
        </w:rPr>
        <w:t>СНиП 2.02.07-87 «Инхенерные изыскания для строительства</w:t>
      </w:r>
      <w:r w:rsidRPr="005B3876">
        <w:rPr>
          <w:rFonts w:cs="LitNusx"/>
          <w:sz w:val="24"/>
        </w:rPr>
        <w:t>»</w:t>
      </w:r>
      <w:r w:rsidRPr="009A4BE2">
        <w:rPr>
          <w:rFonts w:cs="LitNusx"/>
          <w:sz w:val="24"/>
        </w:rPr>
        <w:t xml:space="preserve"> </w:t>
      </w:r>
      <w:r w:rsidRPr="005B3876">
        <w:rPr>
          <w:sz w:val="24"/>
        </w:rPr>
        <w:t>М; «Госсстрой» СССР, 1988.</w:t>
      </w:r>
    </w:p>
    <w:p w:rsidR="006D3BA9" w:rsidRPr="00C40D4F" w:rsidRDefault="006D3BA9" w:rsidP="009464F5">
      <w:pPr>
        <w:pStyle w:val="31"/>
        <w:numPr>
          <w:ilvl w:val="0"/>
          <w:numId w:val="13"/>
        </w:numPr>
        <w:tabs>
          <w:tab w:val="left" w:pos="0"/>
        </w:tabs>
        <w:spacing w:line="288" w:lineRule="auto"/>
        <w:ind w:left="499" w:hanging="357"/>
        <w:jc w:val="both"/>
        <w:rPr>
          <w:sz w:val="24"/>
        </w:rPr>
      </w:pPr>
      <w:r w:rsidRPr="005B3876">
        <w:rPr>
          <w:sz w:val="24"/>
        </w:rPr>
        <w:t>СНиП 2.02.01-83 «Основания здания и сооружения» М; «Госсстрой» СССР, 1985.</w:t>
      </w:r>
    </w:p>
    <w:p w:rsidR="00C40D4F" w:rsidRPr="009464F5" w:rsidRDefault="00C40D4F" w:rsidP="009464F5">
      <w:pPr>
        <w:pStyle w:val="31"/>
        <w:numPr>
          <w:ilvl w:val="0"/>
          <w:numId w:val="13"/>
        </w:numPr>
        <w:tabs>
          <w:tab w:val="left" w:pos="0"/>
        </w:tabs>
        <w:spacing w:line="288" w:lineRule="auto"/>
        <w:ind w:left="499" w:hanging="357"/>
        <w:jc w:val="both"/>
        <w:rPr>
          <w:sz w:val="24"/>
        </w:rPr>
      </w:pPr>
      <w:r w:rsidRPr="005B3876">
        <w:rPr>
          <w:sz w:val="24"/>
        </w:rPr>
        <w:t>Пособие по проектированию основании здании и сооружения (к СНиП 2.02.01-83)М; «Госсстрой» СССР, 1986</w:t>
      </w:r>
      <w:r w:rsidRPr="00C40D4F">
        <w:rPr>
          <w:sz w:val="24"/>
        </w:rPr>
        <w:t>.</w:t>
      </w:r>
    </w:p>
    <w:p w:rsidR="009464F5" w:rsidRPr="00AA5548" w:rsidRDefault="009464F5" w:rsidP="009464F5">
      <w:pPr>
        <w:pStyle w:val="31"/>
        <w:tabs>
          <w:tab w:val="left" w:pos="0"/>
        </w:tabs>
        <w:spacing w:line="288" w:lineRule="auto"/>
        <w:jc w:val="both"/>
        <w:rPr>
          <w:sz w:val="24"/>
        </w:rPr>
      </w:pPr>
    </w:p>
    <w:p w:rsidR="009464F5" w:rsidRPr="00AA5548" w:rsidRDefault="009464F5" w:rsidP="009464F5">
      <w:pPr>
        <w:pStyle w:val="31"/>
        <w:tabs>
          <w:tab w:val="left" w:pos="0"/>
        </w:tabs>
        <w:spacing w:line="288" w:lineRule="auto"/>
        <w:jc w:val="both"/>
        <w:rPr>
          <w:sz w:val="24"/>
        </w:rPr>
      </w:pPr>
    </w:p>
    <w:p w:rsidR="009464F5" w:rsidRPr="00AA5548" w:rsidRDefault="009464F5" w:rsidP="009464F5">
      <w:pPr>
        <w:pStyle w:val="31"/>
        <w:tabs>
          <w:tab w:val="left" w:pos="0"/>
        </w:tabs>
        <w:spacing w:line="288" w:lineRule="auto"/>
        <w:jc w:val="both"/>
        <w:rPr>
          <w:sz w:val="24"/>
        </w:rPr>
      </w:pPr>
    </w:p>
    <w:p w:rsidR="009464F5" w:rsidRPr="00AA5548" w:rsidRDefault="009464F5" w:rsidP="009464F5">
      <w:pPr>
        <w:pStyle w:val="31"/>
        <w:tabs>
          <w:tab w:val="left" w:pos="0"/>
        </w:tabs>
        <w:spacing w:line="288" w:lineRule="auto"/>
        <w:jc w:val="both"/>
        <w:rPr>
          <w:sz w:val="24"/>
        </w:rPr>
      </w:pPr>
    </w:p>
    <w:p w:rsidR="009464F5" w:rsidRPr="00AA5548" w:rsidRDefault="009464F5" w:rsidP="009464F5">
      <w:pPr>
        <w:pStyle w:val="31"/>
        <w:tabs>
          <w:tab w:val="left" w:pos="0"/>
        </w:tabs>
        <w:spacing w:line="288" w:lineRule="auto"/>
        <w:jc w:val="both"/>
        <w:rPr>
          <w:sz w:val="24"/>
        </w:rPr>
      </w:pPr>
    </w:p>
    <w:p w:rsidR="009464F5" w:rsidRPr="00AA5548" w:rsidRDefault="009464F5" w:rsidP="009464F5">
      <w:pPr>
        <w:pStyle w:val="31"/>
        <w:tabs>
          <w:tab w:val="left" w:pos="0"/>
        </w:tabs>
        <w:spacing w:line="288" w:lineRule="auto"/>
        <w:jc w:val="both"/>
        <w:rPr>
          <w:sz w:val="24"/>
        </w:rPr>
      </w:pPr>
    </w:p>
    <w:p w:rsidR="009464F5" w:rsidRPr="00AA5548" w:rsidRDefault="009464F5" w:rsidP="009464F5">
      <w:pPr>
        <w:pStyle w:val="31"/>
        <w:tabs>
          <w:tab w:val="left" w:pos="0"/>
        </w:tabs>
        <w:spacing w:line="288" w:lineRule="auto"/>
        <w:jc w:val="both"/>
        <w:rPr>
          <w:sz w:val="24"/>
        </w:rPr>
      </w:pPr>
    </w:p>
    <w:p w:rsidR="009464F5" w:rsidRPr="00AA5548" w:rsidRDefault="009464F5" w:rsidP="009464F5">
      <w:pPr>
        <w:pStyle w:val="31"/>
        <w:tabs>
          <w:tab w:val="left" w:pos="0"/>
        </w:tabs>
        <w:spacing w:line="288" w:lineRule="auto"/>
        <w:jc w:val="both"/>
        <w:rPr>
          <w:sz w:val="24"/>
        </w:rPr>
      </w:pPr>
    </w:p>
    <w:p w:rsidR="009464F5" w:rsidRPr="00AA5548" w:rsidRDefault="009464F5" w:rsidP="009464F5">
      <w:pPr>
        <w:pStyle w:val="31"/>
        <w:tabs>
          <w:tab w:val="left" w:pos="0"/>
        </w:tabs>
        <w:spacing w:line="288" w:lineRule="auto"/>
        <w:jc w:val="both"/>
        <w:rPr>
          <w:sz w:val="24"/>
        </w:rPr>
      </w:pPr>
    </w:p>
    <w:p w:rsidR="009464F5" w:rsidRPr="00AA5548" w:rsidRDefault="009464F5" w:rsidP="009464F5">
      <w:pPr>
        <w:pStyle w:val="31"/>
        <w:tabs>
          <w:tab w:val="left" w:pos="0"/>
        </w:tabs>
        <w:spacing w:line="288" w:lineRule="auto"/>
        <w:jc w:val="both"/>
        <w:rPr>
          <w:sz w:val="24"/>
        </w:rPr>
      </w:pPr>
    </w:p>
    <w:p w:rsidR="009464F5" w:rsidRPr="00AA5548" w:rsidRDefault="009464F5" w:rsidP="009464F5">
      <w:pPr>
        <w:pStyle w:val="31"/>
        <w:tabs>
          <w:tab w:val="left" w:pos="0"/>
        </w:tabs>
        <w:spacing w:line="288" w:lineRule="auto"/>
        <w:jc w:val="both"/>
        <w:rPr>
          <w:sz w:val="24"/>
        </w:rPr>
      </w:pPr>
    </w:p>
    <w:p w:rsidR="009464F5" w:rsidRPr="009464F5" w:rsidRDefault="009464F5" w:rsidP="009464F5">
      <w:pPr>
        <w:pStyle w:val="31"/>
        <w:tabs>
          <w:tab w:val="left" w:pos="0"/>
        </w:tabs>
        <w:spacing w:line="288" w:lineRule="auto"/>
        <w:jc w:val="both"/>
        <w:rPr>
          <w:sz w:val="24"/>
        </w:rPr>
      </w:pPr>
    </w:p>
    <w:p w:rsidR="009464F5" w:rsidRPr="00C40D4F" w:rsidRDefault="009464F5" w:rsidP="009464F5">
      <w:pPr>
        <w:pStyle w:val="31"/>
        <w:tabs>
          <w:tab w:val="left" w:pos="0"/>
        </w:tabs>
        <w:spacing w:line="288" w:lineRule="auto"/>
        <w:ind w:left="499"/>
        <w:jc w:val="both"/>
        <w:rPr>
          <w:sz w:val="24"/>
        </w:rPr>
      </w:pPr>
    </w:p>
    <w:p w:rsidR="006D3BA9" w:rsidRDefault="006D3BA9" w:rsidP="009464F5">
      <w:pPr>
        <w:pStyle w:val="a8"/>
        <w:numPr>
          <w:ilvl w:val="0"/>
          <w:numId w:val="22"/>
        </w:numPr>
        <w:tabs>
          <w:tab w:val="left" w:pos="5812"/>
        </w:tabs>
        <w:spacing w:after="120" w:line="288" w:lineRule="auto"/>
        <w:ind w:hanging="502"/>
        <w:contextualSpacing w:val="0"/>
        <w:rPr>
          <w:rFonts w:cs="AcadNusx"/>
          <w:b/>
          <w:szCs w:val="24"/>
          <w:lang w:val="de-AT"/>
        </w:rPr>
      </w:pPr>
      <w:r>
        <w:rPr>
          <w:rFonts w:cs="AcadNusx"/>
          <w:b/>
          <w:szCs w:val="24"/>
          <w:lang w:val="de-AT"/>
        </w:rPr>
        <w:lastRenderedPageBreak/>
        <w:t>danarTebi</w:t>
      </w:r>
    </w:p>
    <w:p w:rsidR="006D3BA9" w:rsidRPr="00CC6DE1" w:rsidRDefault="006D3BA9" w:rsidP="009464F5">
      <w:pPr>
        <w:pStyle w:val="a8"/>
        <w:numPr>
          <w:ilvl w:val="1"/>
          <w:numId w:val="18"/>
        </w:numPr>
        <w:tabs>
          <w:tab w:val="left" w:pos="567"/>
          <w:tab w:val="left" w:pos="9180"/>
          <w:tab w:val="left" w:pos="9214"/>
        </w:tabs>
        <w:spacing w:after="120" w:line="288" w:lineRule="auto"/>
        <w:ind w:left="1134" w:right="-187" w:hanging="992"/>
        <w:contextualSpacing w:val="0"/>
        <w:rPr>
          <w:lang w:val="en-US"/>
        </w:rPr>
      </w:pPr>
      <w:r w:rsidRPr="00CC6DE1">
        <w:rPr>
          <w:lang w:val="en-US"/>
        </w:rPr>
        <w:t xml:space="preserve">teqnikuri davaleba sainJinro-geologiur kvlevaze </w:t>
      </w:r>
    </w:p>
    <w:p w:rsidR="006D3BA9" w:rsidRPr="009464F5" w:rsidRDefault="006D3BA9" w:rsidP="009464F5">
      <w:pPr>
        <w:pStyle w:val="a8"/>
        <w:numPr>
          <w:ilvl w:val="1"/>
          <w:numId w:val="18"/>
        </w:numPr>
        <w:tabs>
          <w:tab w:val="left" w:pos="567"/>
          <w:tab w:val="left" w:pos="9180"/>
          <w:tab w:val="left" w:pos="9214"/>
        </w:tabs>
        <w:spacing w:after="120" w:line="288" w:lineRule="auto"/>
        <w:ind w:left="1134" w:right="-187" w:hanging="992"/>
        <w:contextualSpacing w:val="0"/>
        <w:rPr>
          <w:lang w:val="en-US"/>
        </w:rPr>
      </w:pPr>
      <w:r>
        <w:rPr>
          <w:rFonts w:cs="AcadMtavr"/>
          <w:bCs/>
          <w:iCs/>
          <w:szCs w:val="24"/>
          <w:lang w:val="en-US"/>
        </w:rPr>
        <w:t xml:space="preserve">miweriloba </w:t>
      </w:r>
      <w:r>
        <w:rPr>
          <w:rFonts w:cs="AcadMtavr"/>
          <w:bCs/>
          <w:iCs/>
          <w:szCs w:val="24"/>
          <w:lang w:val="ka-GE"/>
        </w:rPr>
        <w:t>sainJinro-geologiur kvlevaze.</w:t>
      </w:r>
      <w:r w:rsidRPr="00CC6DE1">
        <w:rPr>
          <w:rFonts w:cs="AcadMtavr"/>
          <w:bCs/>
          <w:iCs/>
          <w:szCs w:val="24"/>
          <w:lang w:val="en-US"/>
        </w:rPr>
        <w:t xml:space="preserve"> </w:t>
      </w:r>
    </w:p>
    <w:p w:rsidR="009464F5" w:rsidRPr="00CC6DE1" w:rsidRDefault="009464F5" w:rsidP="009464F5">
      <w:pPr>
        <w:pStyle w:val="a8"/>
        <w:numPr>
          <w:ilvl w:val="1"/>
          <w:numId w:val="18"/>
        </w:numPr>
        <w:tabs>
          <w:tab w:val="left" w:pos="567"/>
          <w:tab w:val="left" w:pos="9180"/>
        </w:tabs>
        <w:spacing w:after="120" w:line="288" w:lineRule="auto"/>
        <w:ind w:left="567" w:right="-187" w:hanging="425"/>
        <w:contextualSpacing w:val="0"/>
        <w:rPr>
          <w:lang w:val="en-US"/>
        </w:rPr>
      </w:pPr>
      <w:r w:rsidRPr="00CC6DE1">
        <w:rPr>
          <w:lang w:val="en-US"/>
        </w:rPr>
        <w:t xml:space="preserve">gruntebis fizikur-meqanikuri maCveneblebis saangariSo mniSvnelobebis cxrili </w:t>
      </w:r>
    </w:p>
    <w:p w:rsidR="009464F5" w:rsidRDefault="009464F5" w:rsidP="009464F5">
      <w:pPr>
        <w:pStyle w:val="a8"/>
        <w:numPr>
          <w:ilvl w:val="1"/>
          <w:numId w:val="18"/>
        </w:numPr>
        <w:tabs>
          <w:tab w:val="left" w:pos="567"/>
          <w:tab w:val="left" w:pos="9180"/>
        </w:tabs>
        <w:spacing w:after="120" w:line="288" w:lineRule="auto"/>
        <w:ind w:left="567" w:right="-187" w:hanging="425"/>
        <w:contextualSpacing w:val="0"/>
        <w:rPr>
          <w:lang w:val="en-US"/>
        </w:rPr>
      </w:pPr>
      <w:r w:rsidRPr="00CC6DE1">
        <w:rPr>
          <w:lang w:val="en-US"/>
        </w:rPr>
        <w:t xml:space="preserve">gruntebis laboratoriuli kvlevis Sedegebis jamuri cxrili </w:t>
      </w:r>
    </w:p>
    <w:p w:rsidR="009464F5" w:rsidRDefault="009464F5" w:rsidP="009464F5">
      <w:pPr>
        <w:pStyle w:val="a8"/>
        <w:numPr>
          <w:ilvl w:val="1"/>
          <w:numId w:val="18"/>
        </w:numPr>
        <w:tabs>
          <w:tab w:val="left" w:pos="567"/>
          <w:tab w:val="left" w:pos="9180"/>
        </w:tabs>
        <w:spacing w:after="120" w:line="288" w:lineRule="auto"/>
        <w:ind w:left="567" w:right="-187" w:hanging="425"/>
        <w:contextualSpacing w:val="0"/>
        <w:rPr>
          <w:lang w:val="en-US"/>
        </w:rPr>
      </w:pPr>
      <w:r w:rsidRPr="00CC6DE1">
        <w:rPr>
          <w:lang w:val="en-US"/>
        </w:rPr>
        <w:t>kldovani qanebis fizikuri da meqanikuri Tvisebebis laboratoriuli kvlevis Sedegebis cxrili</w:t>
      </w:r>
    </w:p>
    <w:p w:rsidR="00EF2B0B" w:rsidRDefault="00F52D27" w:rsidP="00F52D27">
      <w:pPr>
        <w:pStyle w:val="a8"/>
        <w:numPr>
          <w:ilvl w:val="1"/>
          <w:numId w:val="18"/>
        </w:numPr>
        <w:tabs>
          <w:tab w:val="left" w:pos="567"/>
          <w:tab w:val="left" w:pos="9180"/>
        </w:tabs>
        <w:spacing w:after="120" w:line="288" w:lineRule="auto"/>
        <w:ind w:left="567" w:right="-187" w:hanging="425"/>
        <w:contextualSpacing w:val="0"/>
        <w:rPr>
          <w:lang w:val="en-US"/>
        </w:rPr>
      </w:pPr>
      <w:r w:rsidRPr="00F52D27">
        <w:rPr>
          <w:lang w:val="en-US"/>
        </w:rPr>
        <w:t>#2 sainJinro geologiuri elementis fizikuri maxasiaTeblebis mniSvnelobebis statistikuri damuSa</w:t>
      </w:r>
      <w:bookmarkStart w:id="0" w:name="_GoBack"/>
      <w:bookmarkEnd w:id="0"/>
      <w:r w:rsidRPr="00F52D27">
        <w:rPr>
          <w:lang w:val="en-US"/>
        </w:rPr>
        <w:t>vebis Sedegebi</w:t>
      </w:r>
    </w:p>
    <w:p w:rsidR="00EF3540" w:rsidRDefault="00EF3540" w:rsidP="00F52D27">
      <w:pPr>
        <w:pStyle w:val="a8"/>
        <w:numPr>
          <w:ilvl w:val="1"/>
          <w:numId w:val="18"/>
        </w:numPr>
        <w:tabs>
          <w:tab w:val="left" w:pos="567"/>
          <w:tab w:val="left" w:pos="9180"/>
        </w:tabs>
        <w:spacing w:after="120" w:line="288" w:lineRule="auto"/>
        <w:ind w:left="567" w:right="-187" w:hanging="425"/>
        <w:contextualSpacing w:val="0"/>
        <w:rPr>
          <w:lang w:val="en-US"/>
        </w:rPr>
      </w:pPr>
      <w:r>
        <w:rPr>
          <w:lang w:val="en-US"/>
        </w:rPr>
        <w:t>gruntebis kompresiaze da Zvraze gamocdis furclebi</w:t>
      </w:r>
    </w:p>
    <w:p w:rsidR="003747A5" w:rsidRPr="00EF3540" w:rsidRDefault="003747A5" w:rsidP="009464F5">
      <w:pPr>
        <w:pStyle w:val="a8"/>
        <w:numPr>
          <w:ilvl w:val="1"/>
          <w:numId w:val="18"/>
        </w:numPr>
        <w:tabs>
          <w:tab w:val="left" w:pos="567"/>
          <w:tab w:val="left" w:pos="9180"/>
        </w:tabs>
        <w:spacing w:after="120" w:line="288" w:lineRule="auto"/>
        <w:ind w:left="1134" w:right="-187" w:hanging="992"/>
        <w:contextualSpacing w:val="0"/>
        <w:rPr>
          <w:lang w:val="en-US"/>
        </w:rPr>
      </w:pPr>
      <w:r>
        <w:rPr>
          <w:rFonts w:cs="AcadMtavr"/>
          <w:bCs/>
          <w:iCs/>
          <w:szCs w:val="24"/>
          <w:lang w:val="en-US"/>
        </w:rPr>
        <w:t>trasebis grZivi profilebi</w:t>
      </w:r>
    </w:p>
    <w:p w:rsidR="00EF3540" w:rsidRPr="003747A5" w:rsidRDefault="00EF3540" w:rsidP="00EF3540">
      <w:pPr>
        <w:pStyle w:val="a8"/>
        <w:numPr>
          <w:ilvl w:val="1"/>
          <w:numId w:val="18"/>
        </w:numPr>
        <w:tabs>
          <w:tab w:val="left" w:pos="567"/>
          <w:tab w:val="left" w:pos="9180"/>
        </w:tabs>
        <w:spacing w:after="120" w:line="288" w:lineRule="auto"/>
        <w:ind w:left="1134" w:right="-187" w:hanging="992"/>
        <w:contextualSpacing w:val="0"/>
        <w:rPr>
          <w:lang w:val="en-US"/>
        </w:rPr>
      </w:pPr>
      <w:r>
        <w:rPr>
          <w:rFonts w:cs="AcadMtavr"/>
          <w:bCs/>
          <w:iCs/>
          <w:szCs w:val="24"/>
          <w:lang w:val="en-US"/>
        </w:rPr>
        <w:t>gamonamuSevreb</w:t>
      </w:r>
      <w:r w:rsidRPr="00CC6DE1">
        <w:rPr>
          <w:rFonts w:cs="AcadMtavr"/>
          <w:bCs/>
          <w:iCs/>
          <w:szCs w:val="24"/>
          <w:lang w:val="en-US"/>
        </w:rPr>
        <w:t>is liTologiuri svetebi m-bi 1:100</w:t>
      </w:r>
    </w:p>
    <w:p w:rsidR="00EF3540" w:rsidRPr="003747A5" w:rsidRDefault="00EF3540" w:rsidP="00EF3540">
      <w:pPr>
        <w:pStyle w:val="a8"/>
        <w:tabs>
          <w:tab w:val="left" w:pos="567"/>
          <w:tab w:val="left" w:pos="9180"/>
        </w:tabs>
        <w:spacing w:after="120" w:line="288" w:lineRule="auto"/>
        <w:ind w:left="1134" w:right="-187"/>
        <w:contextualSpacing w:val="0"/>
        <w:rPr>
          <w:lang w:val="en-US"/>
        </w:rPr>
      </w:pPr>
    </w:p>
    <w:p w:rsidR="007B48D1" w:rsidRDefault="007B48D1" w:rsidP="003747A5">
      <w:pPr>
        <w:tabs>
          <w:tab w:val="left" w:pos="567"/>
          <w:tab w:val="left" w:pos="9180"/>
        </w:tabs>
        <w:spacing w:line="288" w:lineRule="auto"/>
        <w:ind w:right="-187"/>
        <w:rPr>
          <w:lang w:val="en-US"/>
        </w:rPr>
      </w:pPr>
    </w:p>
    <w:p w:rsidR="00EF3540" w:rsidRDefault="00EF3540" w:rsidP="003747A5">
      <w:pPr>
        <w:tabs>
          <w:tab w:val="left" w:pos="567"/>
          <w:tab w:val="left" w:pos="9180"/>
        </w:tabs>
        <w:spacing w:line="288" w:lineRule="auto"/>
        <w:ind w:right="-187"/>
        <w:rPr>
          <w:lang w:val="en-US"/>
        </w:rPr>
      </w:pPr>
    </w:p>
    <w:p w:rsidR="00EF3540" w:rsidRDefault="00EF3540" w:rsidP="003747A5">
      <w:pPr>
        <w:tabs>
          <w:tab w:val="left" w:pos="567"/>
          <w:tab w:val="left" w:pos="9180"/>
        </w:tabs>
        <w:spacing w:line="288" w:lineRule="auto"/>
        <w:ind w:right="-187"/>
        <w:rPr>
          <w:lang w:val="en-US"/>
        </w:rPr>
      </w:pPr>
    </w:p>
    <w:p w:rsidR="00EF3540" w:rsidRDefault="00EF3540" w:rsidP="003747A5">
      <w:pPr>
        <w:tabs>
          <w:tab w:val="left" w:pos="567"/>
          <w:tab w:val="left" w:pos="9180"/>
        </w:tabs>
        <w:spacing w:line="288" w:lineRule="auto"/>
        <w:ind w:right="-187"/>
        <w:rPr>
          <w:lang w:val="en-US"/>
        </w:rPr>
      </w:pPr>
    </w:p>
    <w:p w:rsidR="00EF3540" w:rsidRDefault="00EF3540" w:rsidP="003747A5">
      <w:pPr>
        <w:tabs>
          <w:tab w:val="left" w:pos="567"/>
          <w:tab w:val="left" w:pos="9180"/>
        </w:tabs>
        <w:spacing w:line="288" w:lineRule="auto"/>
        <w:ind w:right="-187"/>
        <w:rPr>
          <w:lang w:val="en-US"/>
        </w:rPr>
      </w:pPr>
    </w:p>
    <w:p w:rsidR="00EF3540" w:rsidRDefault="00EF3540" w:rsidP="003747A5">
      <w:pPr>
        <w:tabs>
          <w:tab w:val="left" w:pos="567"/>
          <w:tab w:val="left" w:pos="9180"/>
        </w:tabs>
        <w:spacing w:line="288" w:lineRule="auto"/>
        <w:ind w:right="-187"/>
        <w:rPr>
          <w:lang w:val="en-US"/>
        </w:rPr>
      </w:pPr>
    </w:p>
    <w:p w:rsidR="00EF3540" w:rsidRDefault="00EF3540" w:rsidP="003747A5">
      <w:pPr>
        <w:tabs>
          <w:tab w:val="left" w:pos="567"/>
          <w:tab w:val="left" w:pos="9180"/>
        </w:tabs>
        <w:spacing w:line="288" w:lineRule="auto"/>
        <w:ind w:right="-187"/>
        <w:rPr>
          <w:lang w:val="en-US"/>
        </w:rPr>
      </w:pPr>
    </w:p>
    <w:p w:rsidR="00EF3540" w:rsidRDefault="00EF3540" w:rsidP="003747A5">
      <w:pPr>
        <w:tabs>
          <w:tab w:val="left" w:pos="567"/>
          <w:tab w:val="left" w:pos="9180"/>
        </w:tabs>
        <w:spacing w:line="288" w:lineRule="auto"/>
        <w:ind w:right="-187"/>
        <w:rPr>
          <w:lang w:val="en-US"/>
        </w:rPr>
      </w:pPr>
    </w:p>
    <w:p w:rsidR="00EF3540" w:rsidRDefault="00EF3540" w:rsidP="003747A5">
      <w:pPr>
        <w:tabs>
          <w:tab w:val="left" w:pos="567"/>
          <w:tab w:val="left" w:pos="9180"/>
        </w:tabs>
        <w:spacing w:line="288" w:lineRule="auto"/>
        <w:ind w:right="-187"/>
        <w:rPr>
          <w:lang w:val="en-US"/>
        </w:rPr>
      </w:pPr>
    </w:p>
    <w:p w:rsidR="00EF3540" w:rsidRDefault="00EF3540" w:rsidP="003747A5">
      <w:pPr>
        <w:tabs>
          <w:tab w:val="left" w:pos="567"/>
          <w:tab w:val="left" w:pos="9180"/>
        </w:tabs>
        <w:spacing w:line="288" w:lineRule="auto"/>
        <w:ind w:right="-187"/>
        <w:rPr>
          <w:lang w:val="en-US"/>
        </w:rPr>
      </w:pPr>
    </w:p>
    <w:p w:rsidR="00EF3540" w:rsidRDefault="00EF3540" w:rsidP="003747A5">
      <w:pPr>
        <w:tabs>
          <w:tab w:val="left" w:pos="567"/>
          <w:tab w:val="left" w:pos="9180"/>
        </w:tabs>
        <w:spacing w:line="288" w:lineRule="auto"/>
        <w:ind w:right="-187"/>
        <w:rPr>
          <w:lang w:val="en-US"/>
        </w:rPr>
      </w:pPr>
    </w:p>
    <w:p w:rsidR="00EF3540" w:rsidRDefault="00EF3540" w:rsidP="003747A5">
      <w:pPr>
        <w:tabs>
          <w:tab w:val="left" w:pos="567"/>
          <w:tab w:val="left" w:pos="9180"/>
        </w:tabs>
        <w:spacing w:line="288" w:lineRule="auto"/>
        <w:ind w:right="-187"/>
        <w:rPr>
          <w:lang w:val="en-US"/>
        </w:rPr>
      </w:pPr>
    </w:p>
    <w:p w:rsidR="00EF3540" w:rsidRDefault="00EF3540" w:rsidP="003747A5">
      <w:pPr>
        <w:tabs>
          <w:tab w:val="left" w:pos="567"/>
          <w:tab w:val="left" w:pos="9180"/>
        </w:tabs>
        <w:spacing w:line="288" w:lineRule="auto"/>
        <w:ind w:right="-187"/>
        <w:rPr>
          <w:lang w:val="en-US"/>
        </w:rPr>
      </w:pPr>
    </w:p>
    <w:p w:rsidR="00EF3540" w:rsidRDefault="00EF3540" w:rsidP="003747A5">
      <w:pPr>
        <w:tabs>
          <w:tab w:val="left" w:pos="567"/>
          <w:tab w:val="left" w:pos="9180"/>
        </w:tabs>
        <w:spacing w:line="288" w:lineRule="auto"/>
        <w:ind w:right="-187"/>
        <w:rPr>
          <w:lang w:val="en-US"/>
        </w:rPr>
      </w:pPr>
    </w:p>
    <w:p w:rsidR="00EF3540" w:rsidRDefault="00EF3540" w:rsidP="003747A5">
      <w:pPr>
        <w:tabs>
          <w:tab w:val="left" w:pos="567"/>
          <w:tab w:val="left" w:pos="9180"/>
        </w:tabs>
        <w:spacing w:line="288" w:lineRule="auto"/>
        <w:ind w:right="-187"/>
        <w:rPr>
          <w:lang w:val="en-US"/>
        </w:rPr>
      </w:pPr>
    </w:p>
    <w:p w:rsidR="00EF3540" w:rsidRDefault="00EF3540" w:rsidP="003747A5">
      <w:pPr>
        <w:tabs>
          <w:tab w:val="left" w:pos="567"/>
          <w:tab w:val="left" w:pos="9180"/>
        </w:tabs>
        <w:spacing w:line="288" w:lineRule="auto"/>
        <w:ind w:right="-187"/>
        <w:rPr>
          <w:lang w:val="en-US"/>
        </w:rPr>
      </w:pPr>
    </w:p>
    <w:p w:rsidR="003747A5" w:rsidRPr="00FB2E57" w:rsidRDefault="00FB2E57" w:rsidP="00FB2E57">
      <w:pPr>
        <w:tabs>
          <w:tab w:val="left" w:pos="567"/>
          <w:tab w:val="left" w:pos="9180"/>
        </w:tabs>
        <w:spacing w:line="288" w:lineRule="auto"/>
        <w:ind w:right="-187"/>
        <w:jc w:val="right"/>
        <w:rPr>
          <w:rFonts w:ascii="AcadNusx" w:hAnsi="AcadNusx"/>
          <w:lang w:val="en-US"/>
        </w:rPr>
      </w:pPr>
      <w:r w:rsidRPr="00FB2E57">
        <w:rPr>
          <w:rFonts w:ascii="AcadNusx" w:hAnsi="AcadNusx"/>
          <w:lang w:val="en-US"/>
        </w:rPr>
        <w:lastRenderedPageBreak/>
        <w:t>danarTi 1</w:t>
      </w:r>
    </w:p>
    <w:p w:rsidR="003747A5" w:rsidRDefault="00FB2E57" w:rsidP="00FB2E57">
      <w:pPr>
        <w:tabs>
          <w:tab w:val="left" w:pos="567"/>
          <w:tab w:val="left" w:pos="9180"/>
        </w:tabs>
        <w:spacing w:line="288" w:lineRule="auto"/>
        <w:ind w:right="-187"/>
        <w:jc w:val="center"/>
        <w:rPr>
          <w:rFonts w:ascii="AcadNusx" w:hAnsi="AcadNusx"/>
          <w:lang w:val="en-US"/>
        </w:rPr>
      </w:pPr>
      <w:r>
        <w:rPr>
          <w:rFonts w:ascii="AcadNusx" w:hAnsi="AcadNusx"/>
          <w:lang w:val="en-US"/>
        </w:rPr>
        <w:t>teqnikuri davaleba sainJinro-geologiur kvleveaze</w:t>
      </w:r>
    </w:p>
    <w:p w:rsidR="00FB2E57" w:rsidRDefault="00FB2E57" w:rsidP="00FB2E57">
      <w:pPr>
        <w:tabs>
          <w:tab w:val="left" w:pos="567"/>
          <w:tab w:val="left" w:pos="9180"/>
        </w:tabs>
        <w:spacing w:line="288" w:lineRule="auto"/>
        <w:ind w:right="-187"/>
        <w:jc w:val="center"/>
        <w:rPr>
          <w:rFonts w:ascii="AcadNusx" w:hAnsi="AcadNusx"/>
          <w:lang w:val="en-US"/>
        </w:rPr>
      </w:pPr>
      <w:r>
        <w:rPr>
          <w:rFonts w:ascii="AcadNusx" w:hAnsi="AcadNusx"/>
          <w:lang w:val="en-US"/>
        </w:rPr>
        <w:t xml:space="preserve">(gamogzavnilia el.fostiT </w:t>
      </w:r>
      <w:r w:rsidR="00034273">
        <w:rPr>
          <w:rFonts w:ascii="AcadNusx" w:hAnsi="AcadNusx"/>
          <w:lang w:val="en-US"/>
        </w:rPr>
        <w:t>2017 wlis 13 marts</w:t>
      </w:r>
      <w:r>
        <w:rPr>
          <w:rFonts w:ascii="AcadNusx" w:hAnsi="AcadNusx"/>
          <w:lang w:val="en-US"/>
        </w:rPr>
        <w:t>)</w:t>
      </w:r>
    </w:p>
    <w:p w:rsidR="00034273" w:rsidRDefault="00034273" w:rsidP="00034273">
      <w:pPr>
        <w:pStyle w:val="2"/>
        <w:numPr>
          <w:ilvl w:val="0"/>
          <w:numId w:val="0"/>
        </w:numPr>
        <w:ind w:firstLine="709"/>
        <w:jc w:val="center"/>
        <w:rPr>
          <w:rFonts w:ascii="Times New Roman" w:hAnsi="Times New Roman"/>
          <w:b/>
          <w:i w:val="0"/>
          <w:sz w:val="28"/>
        </w:rPr>
      </w:pPr>
      <w:bookmarkStart w:id="1" w:name="_Toc383432612"/>
      <w:r>
        <w:rPr>
          <w:rFonts w:ascii="Times New Roman" w:hAnsi="Times New Roman"/>
          <w:b/>
          <w:i w:val="0"/>
          <w:sz w:val="28"/>
        </w:rPr>
        <w:t>Проектируемая внутренняя автомобильная дорога Бнели Хеви.</w:t>
      </w:r>
    </w:p>
    <w:p w:rsidR="00034273" w:rsidRDefault="00034273" w:rsidP="00034273">
      <w:pPr>
        <w:pStyle w:val="2"/>
        <w:numPr>
          <w:ilvl w:val="0"/>
          <w:numId w:val="0"/>
        </w:numPr>
        <w:ind w:firstLine="709"/>
        <w:rPr>
          <w:rFonts w:ascii="Times New Roman" w:hAnsi="Times New Roman"/>
          <w:i w:val="0"/>
          <w:sz w:val="24"/>
        </w:rPr>
      </w:pPr>
      <w:r>
        <w:rPr>
          <w:rFonts w:ascii="Times New Roman" w:hAnsi="Times New Roman"/>
          <w:i w:val="0"/>
          <w:sz w:val="24"/>
        </w:rPr>
        <w:t>Проектируемая внутренняя автомобильная дорога располагается Тетрицкаройском муниципалитете, на левом берегу р. Храми, ближайшие населенные пункты – Бектакари, Тандзия (см. приложения).</w:t>
      </w:r>
    </w:p>
    <w:p w:rsidR="00034273" w:rsidRDefault="00034273" w:rsidP="00034273">
      <w:pPr>
        <w:pStyle w:val="a0"/>
        <w:rPr>
          <w:lang w:val="en-US"/>
        </w:rPr>
      </w:pPr>
      <w:r>
        <w:rPr>
          <w:rFonts w:ascii="Times New Roman" w:hAnsi="Times New Roman"/>
        </w:rPr>
        <w:t>Данная</w:t>
      </w:r>
      <w:r>
        <w:t xml:space="preserve"> </w:t>
      </w:r>
      <w:r>
        <w:rPr>
          <w:rFonts w:ascii="Times New Roman" w:hAnsi="Times New Roman"/>
        </w:rPr>
        <w:t>автомобильная</w:t>
      </w:r>
      <w:r>
        <w:t xml:space="preserve"> </w:t>
      </w:r>
      <w:r>
        <w:rPr>
          <w:rFonts w:ascii="Times New Roman" w:hAnsi="Times New Roman"/>
        </w:rPr>
        <w:t>дорога</w:t>
      </w:r>
      <w:r>
        <w:t xml:space="preserve"> </w:t>
      </w:r>
      <w:r>
        <w:rPr>
          <w:rFonts w:ascii="Times New Roman" w:hAnsi="Times New Roman"/>
        </w:rPr>
        <w:t>протяженностью</w:t>
      </w:r>
      <w:r>
        <w:t xml:space="preserve"> 5,1 </w:t>
      </w:r>
      <w:r>
        <w:rPr>
          <w:rFonts w:ascii="Times New Roman" w:hAnsi="Times New Roman"/>
        </w:rPr>
        <w:t>км</w:t>
      </w:r>
      <w:r>
        <w:t xml:space="preserve"> </w:t>
      </w:r>
      <w:r>
        <w:rPr>
          <w:rFonts w:ascii="Times New Roman" w:hAnsi="Times New Roman"/>
        </w:rPr>
        <w:t>проектируется</w:t>
      </w:r>
      <w:r>
        <w:t xml:space="preserve"> </w:t>
      </w:r>
      <w:r>
        <w:rPr>
          <w:rFonts w:ascii="Times New Roman" w:hAnsi="Times New Roman"/>
        </w:rPr>
        <w:t>для</w:t>
      </w:r>
      <w:r>
        <w:t xml:space="preserve"> </w:t>
      </w:r>
      <w:r>
        <w:rPr>
          <w:rFonts w:ascii="Times New Roman" w:hAnsi="Times New Roman"/>
        </w:rPr>
        <w:t>проезда</w:t>
      </w:r>
      <w:r>
        <w:t xml:space="preserve"> </w:t>
      </w:r>
      <w:r>
        <w:rPr>
          <w:rFonts w:ascii="Times New Roman" w:hAnsi="Times New Roman"/>
        </w:rPr>
        <w:t>технологического</w:t>
      </w:r>
      <w:r>
        <w:t xml:space="preserve"> </w:t>
      </w:r>
      <w:r>
        <w:rPr>
          <w:rFonts w:ascii="Times New Roman" w:hAnsi="Times New Roman"/>
        </w:rPr>
        <w:t>транспорта</w:t>
      </w:r>
      <w:r>
        <w:t xml:space="preserve"> </w:t>
      </w:r>
      <w:r>
        <w:rPr>
          <w:rFonts w:ascii="Times New Roman" w:hAnsi="Times New Roman"/>
        </w:rPr>
        <w:t>массой</w:t>
      </w:r>
      <w:r>
        <w:t xml:space="preserve"> </w:t>
      </w:r>
      <w:r>
        <w:rPr>
          <w:rFonts w:ascii="Times New Roman" w:hAnsi="Times New Roman"/>
        </w:rPr>
        <w:t>до</w:t>
      </w:r>
      <w:r>
        <w:t xml:space="preserve"> 60 </w:t>
      </w:r>
      <w:r>
        <w:rPr>
          <w:rFonts w:ascii="Times New Roman" w:hAnsi="Times New Roman"/>
        </w:rPr>
        <w:t>т</w:t>
      </w:r>
      <w:r>
        <w:t xml:space="preserve">. </w:t>
      </w:r>
      <w:r>
        <w:rPr>
          <w:rFonts w:ascii="Times New Roman" w:hAnsi="Times New Roman"/>
        </w:rPr>
        <w:t>Ширина</w:t>
      </w:r>
      <w:r>
        <w:t xml:space="preserve"> </w:t>
      </w:r>
      <w:r>
        <w:rPr>
          <w:rFonts w:ascii="Times New Roman" w:hAnsi="Times New Roman"/>
        </w:rPr>
        <w:t>проезжей</w:t>
      </w:r>
      <w:r>
        <w:t xml:space="preserve"> </w:t>
      </w:r>
      <w:r>
        <w:rPr>
          <w:rFonts w:ascii="Times New Roman" w:hAnsi="Times New Roman"/>
        </w:rPr>
        <w:t>части</w:t>
      </w:r>
      <w:r>
        <w:t xml:space="preserve"> </w:t>
      </w:r>
      <w:r>
        <w:rPr>
          <w:rFonts w:cs="AcadNusx"/>
        </w:rPr>
        <w:t>–</w:t>
      </w:r>
      <w:r>
        <w:t xml:space="preserve"> 8 </w:t>
      </w:r>
      <w:r>
        <w:rPr>
          <w:rFonts w:ascii="Times New Roman" w:hAnsi="Times New Roman"/>
        </w:rPr>
        <w:t>м</w:t>
      </w:r>
      <w:r>
        <w:t xml:space="preserve">. </w:t>
      </w:r>
    </w:p>
    <w:p w:rsidR="00034273" w:rsidRDefault="00034273" w:rsidP="00EF3540">
      <w:pPr>
        <w:pStyle w:val="2"/>
        <w:jc w:val="center"/>
        <w:rPr>
          <w:b/>
        </w:rPr>
      </w:pPr>
      <w:r>
        <w:rPr>
          <w:b/>
        </w:rPr>
        <w:t>Проектируемые виды и объёмы работ.</w:t>
      </w:r>
      <w:bookmarkEnd w:id="1"/>
    </w:p>
    <w:p w:rsidR="00034273" w:rsidRDefault="00034273" w:rsidP="00EF3540">
      <w:pPr>
        <w:ind w:firstLine="709"/>
        <w:jc w:val="center"/>
        <w:rPr>
          <w:szCs w:val="24"/>
        </w:rPr>
      </w:pPr>
      <w:r>
        <w:rPr>
          <w:szCs w:val="24"/>
        </w:rPr>
        <w:t>Таблица 1. Виды и объёмы работ</w:t>
      </w:r>
    </w:p>
    <w:tbl>
      <w:tblPr>
        <w:tblW w:w="934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3144"/>
        <w:gridCol w:w="1416"/>
        <w:gridCol w:w="1417"/>
        <w:gridCol w:w="710"/>
        <w:gridCol w:w="706"/>
        <w:gridCol w:w="428"/>
        <w:gridCol w:w="851"/>
      </w:tblGrid>
      <w:tr w:rsidR="00034273" w:rsidTr="00EF3540">
        <w:trPr>
          <w:cantSplit/>
        </w:trPr>
        <w:tc>
          <w:tcPr>
            <w:tcW w:w="673" w:type="dxa"/>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w:t>
            </w:r>
          </w:p>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пп</w:t>
            </w:r>
          </w:p>
        </w:tc>
        <w:tc>
          <w:tcPr>
            <w:tcW w:w="6687" w:type="dxa"/>
            <w:gridSpan w:val="4"/>
            <w:tcBorders>
              <w:top w:val="single" w:sz="4" w:space="0" w:color="auto"/>
              <w:left w:val="single" w:sz="4" w:space="0" w:color="auto"/>
              <w:bottom w:val="single" w:sz="4" w:space="0" w:color="auto"/>
              <w:right w:val="single" w:sz="4" w:space="0" w:color="auto"/>
            </w:tcBorders>
          </w:tcPr>
          <w:p w:rsidR="00034273" w:rsidRDefault="00034273" w:rsidP="00EF3540">
            <w:pPr>
              <w:spacing w:line="257" w:lineRule="auto"/>
              <w:ind w:left="0" w:firstLine="0"/>
              <w:jc w:val="center"/>
              <w:rPr>
                <w:rFonts w:ascii="Times New Roman" w:eastAsia="Times New Roman" w:hAnsi="Times New Roman" w:cs="Times New Roman"/>
                <w:sz w:val="24"/>
                <w:szCs w:val="24"/>
              </w:rPr>
            </w:pPr>
          </w:p>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Виды работ</w:t>
            </w:r>
          </w:p>
        </w:tc>
        <w:tc>
          <w:tcPr>
            <w:tcW w:w="1134" w:type="dxa"/>
            <w:gridSpan w:val="2"/>
            <w:tcBorders>
              <w:top w:val="single" w:sz="4" w:space="0" w:color="auto"/>
              <w:left w:val="single" w:sz="4" w:space="0" w:color="auto"/>
              <w:bottom w:val="single" w:sz="4" w:space="0" w:color="auto"/>
              <w:right w:val="single" w:sz="4" w:space="0" w:color="auto"/>
            </w:tcBorders>
            <w:hideMark/>
          </w:tcPr>
          <w:p w:rsidR="00034273" w:rsidRDefault="00034273" w:rsidP="00EF3540">
            <w:pPr>
              <w:spacing w:after="0" w:line="240" w:lineRule="auto"/>
              <w:ind w:left="0" w:firstLine="0"/>
              <w:jc w:val="center"/>
              <w:rPr>
                <w:rFonts w:ascii="Times New Roman" w:eastAsia="Times New Roman" w:hAnsi="Times New Roman" w:cs="Times New Roman"/>
                <w:sz w:val="24"/>
                <w:szCs w:val="24"/>
              </w:rPr>
            </w:pPr>
            <w:r>
              <w:rPr>
                <w:szCs w:val="24"/>
              </w:rPr>
              <w:t>Един.</w:t>
            </w:r>
          </w:p>
          <w:p w:rsidR="00034273" w:rsidRDefault="00034273" w:rsidP="00EF3540">
            <w:pPr>
              <w:spacing w:after="0" w:line="240" w:lineRule="auto"/>
              <w:ind w:left="0" w:firstLine="0"/>
              <w:jc w:val="center"/>
              <w:rPr>
                <w:szCs w:val="24"/>
              </w:rPr>
            </w:pPr>
            <w:r>
              <w:rPr>
                <w:szCs w:val="24"/>
              </w:rPr>
              <w:t>изме-</w:t>
            </w:r>
          </w:p>
          <w:p w:rsidR="00034273" w:rsidRDefault="00034273" w:rsidP="00EF3540">
            <w:pPr>
              <w:spacing w:after="0" w:line="240" w:lineRule="auto"/>
              <w:ind w:left="0" w:firstLine="0"/>
              <w:jc w:val="center"/>
              <w:rPr>
                <w:rFonts w:ascii="Times New Roman" w:eastAsia="Times New Roman" w:hAnsi="Times New Roman" w:cs="Times New Roman"/>
                <w:sz w:val="24"/>
                <w:szCs w:val="24"/>
              </w:rPr>
            </w:pPr>
            <w:r>
              <w:rPr>
                <w:szCs w:val="24"/>
              </w:rPr>
              <w:t>рений</w:t>
            </w:r>
          </w:p>
        </w:tc>
        <w:tc>
          <w:tcPr>
            <w:tcW w:w="851" w:type="dxa"/>
            <w:tcBorders>
              <w:top w:val="single" w:sz="4" w:space="0" w:color="auto"/>
              <w:left w:val="single" w:sz="4" w:space="0" w:color="auto"/>
              <w:bottom w:val="single" w:sz="4" w:space="0" w:color="auto"/>
              <w:right w:val="single" w:sz="4" w:space="0" w:color="auto"/>
            </w:tcBorders>
            <w:vAlign w:val="center"/>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Объёмы</w:t>
            </w:r>
          </w:p>
        </w:tc>
      </w:tr>
      <w:tr w:rsidR="00034273" w:rsidTr="00EF3540">
        <w:tc>
          <w:tcPr>
            <w:tcW w:w="9345" w:type="dxa"/>
            <w:gridSpan w:val="8"/>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b/>
                <w:sz w:val="24"/>
                <w:szCs w:val="24"/>
              </w:rPr>
            </w:pPr>
            <w:r>
              <w:rPr>
                <w:b/>
                <w:szCs w:val="24"/>
              </w:rPr>
              <w:t>Полевые инженерно-геологические изыскания</w:t>
            </w:r>
          </w:p>
        </w:tc>
      </w:tr>
      <w:tr w:rsidR="00034273" w:rsidTr="00EF3540">
        <w:trPr>
          <w:trHeight w:val="669"/>
        </w:trPr>
        <w:tc>
          <w:tcPr>
            <w:tcW w:w="673" w:type="dxa"/>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1</w:t>
            </w:r>
          </w:p>
        </w:tc>
        <w:tc>
          <w:tcPr>
            <w:tcW w:w="6687" w:type="dxa"/>
            <w:gridSpan w:val="4"/>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Механическое колонковое бурение скважин глубиной 4 м</w:t>
            </w:r>
          </w:p>
        </w:tc>
        <w:tc>
          <w:tcPr>
            <w:tcW w:w="1134" w:type="dxa"/>
            <w:gridSpan w:val="2"/>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u w:val="single"/>
              </w:rPr>
            </w:pPr>
            <w:r>
              <w:rPr>
                <w:szCs w:val="24"/>
                <w:u w:val="single"/>
              </w:rPr>
              <w:t>скв.</w:t>
            </w:r>
          </w:p>
          <w:p w:rsidR="00034273" w:rsidRDefault="00034273" w:rsidP="00EF3540">
            <w:pPr>
              <w:spacing w:line="257" w:lineRule="auto"/>
              <w:ind w:left="0" w:firstLine="0"/>
              <w:jc w:val="center"/>
              <w:rPr>
                <w:rFonts w:ascii="Times New Roman" w:eastAsia="Times New Roman" w:hAnsi="Times New Roman" w:cs="Times New Roman"/>
                <w:sz w:val="24"/>
                <w:szCs w:val="24"/>
                <w:lang w:val="en-US"/>
              </w:rPr>
            </w:pPr>
            <w:r>
              <w:rPr>
                <w:szCs w:val="24"/>
              </w:rPr>
              <w:t>п.м.</w:t>
            </w:r>
          </w:p>
        </w:tc>
        <w:tc>
          <w:tcPr>
            <w:tcW w:w="851" w:type="dxa"/>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u w:val="single"/>
              </w:rPr>
            </w:pPr>
            <w:r>
              <w:rPr>
                <w:szCs w:val="24"/>
                <w:u w:val="single"/>
              </w:rPr>
              <w:t>26</w:t>
            </w:r>
          </w:p>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104</w:t>
            </w:r>
          </w:p>
        </w:tc>
      </w:tr>
      <w:tr w:rsidR="00034273" w:rsidTr="00EF3540">
        <w:tc>
          <w:tcPr>
            <w:tcW w:w="673" w:type="dxa"/>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2</w:t>
            </w:r>
          </w:p>
        </w:tc>
        <w:tc>
          <w:tcPr>
            <w:tcW w:w="6687" w:type="dxa"/>
            <w:gridSpan w:val="4"/>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Отбор образцов грунта из скважин</w:t>
            </w:r>
          </w:p>
        </w:tc>
        <w:tc>
          <w:tcPr>
            <w:tcW w:w="1134" w:type="dxa"/>
            <w:gridSpan w:val="2"/>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шт.</w:t>
            </w:r>
          </w:p>
        </w:tc>
        <w:tc>
          <w:tcPr>
            <w:tcW w:w="851" w:type="dxa"/>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30-40</w:t>
            </w:r>
          </w:p>
        </w:tc>
      </w:tr>
      <w:tr w:rsidR="00034273" w:rsidTr="00EF3540">
        <w:trPr>
          <w:cantSplit/>
        </w:trPr>
        <w:tc>
          <w:tcPr>
            <w:tcW w:w="9345" w:type="dxa"/>
            <w:gridSpan w:val="8"/>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6" w:lineRule="auto"/>
              <w:jc w:val="center"/>
              <w:rPr>
                <w:rFonts w:ascii="Times New Roman" w:eastAsia="Times New Roman" w:hAnsi="Times New Roman" w:cs="Times New Roman"/>
                <w:b/>
                <w:sz w:val="24"/>
                <w:szCs w:val="24"/>
              </w:rPr>
            </w:pPr>
            <w:r>
              <w:rPr>
                <w:b/>
                <w:szCs w:val="24"/>
              </w:rPr>
              <w:t>Лабораторные работы*</w:t>
            </w:r>
          </w:p>
        </w:tc>
      </w:tr>
      <w:tr w:rsidR="00034273" w:rsidTr="00EF3540">
        <w:tc>
          <w:tcPr>
            <w:tcW w:w="3817" w:type="dxa"/>
            <w:gridSpan w:val="2"/>
            <w:vMerge w:val="restart"/>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ind w:left="0" w:firstLine="0"/>
              <w:jc w:val="center"/>
              <w:rPr>
                <w:rFonts w:ascii="Times New Roman CYR" w:eastAsia="Times New Roman" w:hAnsi="Times New Roman CYR" w:cs="Times New Roman"/>
                <w:sz w:val="24"/>
                <w:szCs w:val="20"/>
              </w:rPr>
            </w:pPr>
            <w:r>
              <w:rPr>
                <w:rFonts w:ascii="Times New Roman CYR" w:hAnsi="Times New Roman CYR"/>
              </w:rPr>
              <w:t>Лабораторное</w:t>
            </w:r>
          </w:p>
          <w:p w:rsidR="00034273" w:rsidRDefault="00034273" w:rsidP="00EF3540">
            <w:pPr>
              <w:spacing w:line="256" w:lineRule="auto"/>
              <w:ind w:left="0" w:firstLine="0"/>
              <w:jc w:val="center"/>
              <w:rPr>
                <w:rFonts w:ascii="Times New Roman CYR" w:eastAsia="Times New Roman" w:hAnsi="Times New Roman CYR" w:cs="Times New Roman"/>
                <w:sz w:val="24"/>
              </w:rPr>
            </w:pPr>
            <w:r>
              <w:rPr>
                <w:rFonts w:ascii="Times New Roman CYR" w:hAnsi="Times New Roman CYR"/>
              </w:rPr>
              <w:t>определение</w:t>
            </w:r>
          </w:p>
        </w:tc>
        <w:tc>
          <w:tcPr>
            <w:tcW w:w="5528" w:type="dxa"/>
            <w:gridSpan w:val="6"/>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ind w:left="0" w:firstLine="0"/>
              <w:jc w:val="center"/>
              <w:rPr>
                <w:rFonts w:ascii="Times New Roman CYR" w:eastAsia="Times New Roman" w:hAnsi="Times New Roman CYR" w:cs="Times New Roman"/>
                <w:sz w:val="24"/>
              </w:rPr>
            </w:pPr>
            <w:r>
              <w:rPr>
                <w:rFonts w:ascii="Times New Roman CYR" w:hAnsi="Times New Roman CYR"/>
              </w:rPr>
              <w:t>Грунты</w:t>
            </w:r>
          </w:p>
        </w:tc>
      </w:tr>
      <w:tr w:rsidR="00034273" w:rsidTr="00EF3540">
        <w:tc>
          <w:tcPr>
            <w:tcW w:w="3817" w:type="dxa"/>
            <w:gridSpan w:val="2"/>
            <w:vMerge/>
            <w:tcBorders>
              <w:top w:val="single" w:sz="4" w:space="0" w:color="auto"/>
              <w:left w:val="single" w:sz="4" w:space="0" w:color="auto"/>
              <w:bottom w:val="single" w:sz="4" w:space="0" w:color="auto"/>
              <w:right w:val="single" w:sz="4" w:space="0" w:color="auto"/>
            </w:tcBorders>
            <w:vAlign w:val="center"/>
            <w:hideMark/>
          </w:tcPr>
          <w:p w:rsidR="00034273" w:rsidRDefault="00034273" w:rsidP="00EF3540">
            <w:pPr>
              <w:ind w:left="0" w:firstLine="0"/>
              <w:jc w:val="center"/>
              <w:rPr>
                <w:rFonts w:ascii="Times New Roman CYR" w:eastAsia="Times New Roman" w:hAnsi="Times New Roman CYR" w:cs="Times New Roman"/>
                <w:sz w:val="24"/>
              </w:rPr>
            </w:pPr>
          </w:p>
        </w:tc>
        <w:tc>
          <w:tcPr>
            <w:tcW w:w="1416"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ind w:left="0" w:firstLine="0"/>
              <w:jc w:val="center"/>
              <w:rPr>
                <w:rFonts w:ascii="Times New Roman CYR" w:eastAsia="Times New Roman" w:hAnsi="Times New Roman CYR" w:cs="Times New Roman"/>
                <w:sz w:val="24"/>
              </w:rPr>
            </w:pPr>
            <w:r>
              <w:rPr>
                <w:rFonts w:ascii="Times New Roman CYR" w:hAnsi="Times New Roman CYR"/>
              </w:rPr>
              <w:t>Скальные</w:t>
            </w:r>
          </w:p>
        </w:tc>
        <w:tc>
          <w:tcPr>
            <w:tcW w:w="1417"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ind w:left="0" w:firstLine="0"/>
              <w:jc w:val="center"/>
              <w:rPr>
                <w:rFonts w:ascii="Times New Roman CYR" w:eastAsia="Times New Roman" w:hAnsi="Times New Roman CYR" w:cs="Times New Roman"/>
                <w:sz w:val="24"/>
              </w:rPr>
            </w:pPr>
            <w:r>
              <w:rPr>
                <w:rFonts w:ascii="Times New Roman CYR" w:hAnsi="Times New Roman CYR"/>
              </w:rPr>
              <w:t>Крупнообломочные</w:t>
            </w:r>
          </w:p>
        </w:tc>
        <w:tc>
          <w:tcPr>
            <w:tcW w:w="1416"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ind w:left="0" w:firstLine="0"/>
              <w:jc w:val="center"/>
              <w:rPr>
                <w:rFonts w:ascii="Times New Roman CYR" w:eastAsia="Times New Roman" w:hAnsi="Times New Roman CYR" w:cs="Times New Roman"/>
                <w:sz w:val="24"/>
              </w:rPr>
            </w:pPr>
            <w:r>
              <w:rPr>
                <w:rFonts w:ascii="Times New Roman CYR" w:hAnsi="Times New Roman CYR"/>
              </w:rPr>
              <w:t>Песчаные</w:t>
            </w:r>
          </w:p>
        </w:tc>
        <w:tc>
          <w:tcPr>
            <w:tcW w:w="1279"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ind w:left="0" w:firstLine="0"/>
              <w:jc w:val="center"/>
              <w:rPr>
                <w:rFonts w:ascii="Times New Roman CYR" w:eastAsia="Times New Roman" w:hAnsi="Times New Roman CYR" w:cs="Times New Roman"/>
                <w:sz w:val="24"/>
              </w:rPr>
            </w:pPr>
            <w:r>
              <w:rPr>
                <w:rFonts w:ascii="Times New Roman CYR" w:hAnsi="Times New Roman CYR"/>
              </w:rPr>
              <w:t>Глинистые</w:t>
            </w:r>
          </w:p>
        </w:tc>
      </w:tr>
      <w:tr w:rsidR="00034273" w:rsidTr="00EF3540">
        <w:tc>
          <w:tcPr>
            <w:tcW w:w="3817"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hideMark/>
          </w:tcPr>
          <w:p w:rsidR="00034273" w:rsidRDefault="00034273" w:rsidP="00EF3540">
            <w:pPr>
              <w:spacing w:line="256" w:lineRule="auto"/>
              <w:ind w:left="0" w:firstLine="0"/>
              <w:jc w:val="center"/>
              <w:rPr>
                <w:rFonts w:ascii="Times New Roman CYR" w:eastAsia="Times New Roman" w:hAnsi="Times New Roman CYR" w:cs="Times New Roman"/>
                <w:sz w:val="24"/>
              </w:rPr>
            </w:pPr>
            <w:r>
              <w:rPr>
                <w:rFonts w:ascii="Times New Roman CYR" w:hAnsi="Times New Roman CYR"/>
              </w:rPr>
              <w:t>Гранулометрический состав</w:t>
            </w:r>
          </w:p>
        </w:tc>
        <w:tc>
          <w:tcPr>
            <w:tcW w:w="1416"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ind w:left="0" w:firstLine="0"/>
              <w:jc w:val="center"/>
              <w:rPr>
                <w:rFonts w:ascii="Times New Roman CYR" w:eastAsia="Times New Roman" w:hAnsi="Times New Roman CYR" w:cs="Times New Roman"/>
                <w:sz w:val="24"/>
              </w:rPr>
            </w:pPr>
            <w:r>
              <w:rPr>
                <w:rFonts w:ascii="Times New Roman CYR" w:hAnsi="Times New Roman CYR"/>
              </w:rPr>
              <w:t>-</w:t>
            </w:r>
          </w:p>
        </w:tc>
        <w:tc>
          <w:tcPr>
            <w:tcW w:w="1417"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ind w:left="0" w:firstLine="0"/>
              <w:jc w:val="center"/>
              <w:rPr>
                <w:rFonts w:ascii="Times New Roman CYR" w:eastAsia="Times New Roman" w:hAnsi="Times New Roman CYR" w:cs="Times New Roman"/>
                <w:sz w:val="24"/>
              </w:rPr>
            </w:pPr>
            <w:r>
              <w:rPr>
                <w:rFonts w:ascii="Times New Roman CYR" w:hAnsi="Times New Roman CYR"/>
              </w:rPr>
              <w:t>+</w:t>
            </w:r>
          </w:p>
        </w:tc>
        <w:tc>
          <w:tcPr>
            <w:tcW w:w="1416"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ind w:left="0" w:firstLine="0"/>
              <w:jc w:val="center"/>
              <w:rPr>
                <w:rFonts w:ascii="Times New Roman CYR" w:eastAsia="Times New Roman" w:hAnsi="Times New Roman CYR" w:cs="Times New Roman"/>
                <w:sz w:val="24"/>
              </w:rPr>
            </w:pPr>
            <w:r>
              <w:rPr>
                <w:rFonts w:ascii="Times New Roman CYR" w:hAnsi="Times New Roman CYR"/>
              </w:rPr>
              <w:t>+</w:t>
            </w:r>
          </w:p>
        </w:tc>
        <w:tc>
          <w:tcPr>
            <w:tcW w:w="1279"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ind w:left="0" w:firstLine="0"/>
              <w:jc w:val="center"/>
              <w:rPr>
                <w:rFonts w:ascii="Times New Roman CYR" w:eastAsia="Times New Roman" w:hAnsi="Times New Roman CYR" w:cs="Times New Roman"/>
                <w:sz w:val="24"/>
              </w:rPr>
            </w:pPr>
            <w:r>
              <w:rPr>
                <w:rFonts w:ascii="Times New Roman CYR" w:hAnsi="Times New Roman CYR"/>
              </w:rPr>
              <w:t>-</w:t>
            </w:r>
          </w:p>
        </w:tc>
      </w:tr>
      <w:tr w:rsidR="00034273" w:rsidTr="00EF3540">
        <w:tc>
          <w:tcPr>
            <w:tcW w:w="3817"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Природная влажность</w:t>
            </w:r>
          </w:p>
        </w:tc>
        <w:tc>
          <w:tcPr>
            <w:tcW w:w="1416"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7"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6"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279"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r>
      <w:tr w:rsidR="00034273" w:rsidTr="00EF3540">
        <w:tc>
          <w:tcPr>
            <w:tcW w:w="3817"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Плотность</w:t>
            </w:r>
          </w:p>
        </w:tc>
        <w:tc>
          <w:tcPr>
            <w:tcW w:w="1416"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7"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6"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279"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r>
      <w:tr w:rsidR="00034273" w:rsidTr="00EF3540">
        <w:tc>
          <w:tcPr>
            <w:tcW w:w="3817"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Максимальная плотность (стандартное уплотнение)</w:t>
            </w:r>
          </w:p>
        </w:tc>
        <w:tc>
          <w:tcPr>
            <w:tcW w:w="1416"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7"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6"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279"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r>
      <w:tr w:rsidR="00034273" w:rsidTr="00EF3540">
        <w:tc>
          <w:tcPr>
            <w:tcW w:w="3817"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Плотность в предельно плотном и рыхлом состоянии</w:t>
            </w:r>
          </w:p>
        </w:tc>
        <w:tc>
          <w:tcPr>
            <w:tcW w:w="1416"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7"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6"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279"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r>
      <w:tr w:rsidR="00034273" w:rsidTr="00EF3540">
        <w:tc>
          <w:tcPr>
            <w:tcW w:w="3817"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Границы текучести и раскатывания</w:t>
            </w:r>
          </w:p>
        </w:tc>
        <w:tc>
          <w:tcPr>
            <w:tcW w:w="1416"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7"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6"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279"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r>
      <w:tr w:rsidR="00034273" w:rsidTr="00EF3540">
        <w:tc>
          <w:tcPr>
            <w:tcW w:w="3817"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Угол естественного откоса</w:t>
            </w:r>
          </w:p>
        </w:tc>
        <w:tc>
          <w:tcPr>
            <w:tcW w:w="1416"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hideMark/>
          </w:tcPr>
          <w:p w:rsidR="00034273" w:rsidRDefault="00034273" w:rsidP="00EF3540">
            <w:pPr>
              <w:spacing w:line="256" w:lineRule="auto"/>
              <w:jc w:val="center"/>
              <w:rPr>
                <w:rFonts w:ascii="Times New Roman" w:eastAsia="Times New Roman" w:hAnsi="Times New Roman" w:cs="Times New Roman"/>
                <w:sz w:val="24"/>
              </w:rPr>
            </w:pPr>
            <w:r>
              <w:rPr>
                <w:rFonts w:ascii="Times New Roman CYR" w:hAnsi="Times New Roman CYR"/>
              </w:rPr>
              <w:t>-</w:t>
            </w:r>
          </w:p>
        </w:tc>
        <w:tc>
          <w:tcPr>
            <w:tcW w:w="1417"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hideMark/>
          </w:tcPr>
          <w:p w:rsidR="00034273" w:rsidRDefault="00034273" w:rsidP="00EF3540">
            <w:pPr>
              <w:spacing w:line="256" w:lineRule="auto"/>
              <w:jc w:val="center"/>
              <w:rPr>
                <w:rFonts w:ascii="Times New Roman" w:eastAsia="Times New Roman" w:hAnsi="Times New Roman" w:cs="Times New Roman"/>
                <w:sz w:val="24"/>
              </w:rPr>
            </w:pPr>
            <w:r>
              <w:rPr>
                <w:rFonts w:ascii="Times New Roman CYR" w:hAnsi="Times New Roman CYR"/>
              </w:rPr>
              <w:t>-</w:t>
            </w:r>
          </w:p>
        </w:tc>
        <w:tc>
          <w:tcPr>
            <w:tcW w:w="1416"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279"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r>
      <w:tr w:rsidR="00034273" w:rsidTr="00EF3540">
        <w:tc>
          <w:tcPr>
            <w:tcW w:w="3817"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Размокаемость</w:t>
            </w:r>
          </w:p>
        </w:tc>
        <w:tc>
          <w:tcPr>
            <w:tcW w:w="1416"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7"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6"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279"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r>
      <w:tr w:rsidR="00034273" w:rsidTr="00EF3540">
        <w:tc>
          <w:tcPr>
            <w:tcW w:w="3817"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lastRenderedPageBreak/>
              <w:t>Коэффициент выветрелости</w:t>
            </w:r>
          </w:p>
        </w:tc>
        <w:tc>
          <w:tcPr>
            <w:tcW w:w="1416"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7"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6"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279"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r>
      <w:tr w:rsidR="00034273" w:rsidTr="00EF3540">
        <w:tc>
          <w:tcPr>
            <w:tcW w:w="3817"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Компрессионное сжатие</w:t>
            </w:r>
          </w:p>
        </w:tc>
        <w:tc>
          <w:tcPr>
            <w:tcW w:w="1416"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7"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6"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279"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r>
      <w:tr w:rsidR="00034273" w:rsidTr="00EF3540">
        <w:tc>
          <w:tcPr>
            <w:tcW w:w="3817"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Трехосное сжатие</w:t>
            </w:r>
          </w:p>
        </w:tc>
        <w:tc>
          <w:tcPr>
            <w:tcW w:w="1416"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7"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6"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279"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r>
      <w:tr w:rsidR="00034273" w:rsidTr="00EF3540">
        <w:tc>
          <w:tcPr>
            <w:tcW w:w="3817"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Сопротивление срезу (прочность)</w:t>
            </w:r>
          </w:p>
        </w:tc>
        <w:tc>
          <w:tcPr>
            <w:tcW w:w="1416"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7"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6"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279"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r>
      <w:tr w:rsidR="00034273" w:rsidTr="00EF3540">
        <w:tc>
          <w:tcPr>
            <w:tcW w:w="3817"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Сопротивление одноосному сжатию</w:t>
            </w:r>
          </w:p>
        </w:tc>
        <w:tc>
          <w:tcPr>
            <w:tcW w:w="1416"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7"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6"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279"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r>
      <w:tr w:rsidR="00034273" w:rsidTr="00EF3540">
        <w:tc>
          <w:tcPr>
            <w:tcW w:w="3817"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Лабораторные испытания. Общие положения</w:t>
            </w:r>
          </w:p>
        </w:tc>
        <w:tc>
          <w:tcPr>
            <w:tcW w:w="1416"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7" w:type="dxa"/>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416"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c>
          <w:tcPr>
            <w:tcW w:w="1279" w:type="dxa"/>
            <w:gridSpan w:val="2"/>
            <w:tcBorders>
              <w:top w:val="single" w:sz="4" w:space="0" w:color="auto"/>
              <w:left w:val="single" w:sz="4" w:space="0" w:color="auto"/>
              <w:bottom w:val="single" w:sz="4" w:space="0" w:color="auto"/>
              <w:right w:val="single" w:sz="4" w:space="0" w:color="auto"/>
            </w:tcBorders>
            <w:tcMar>
              <w:top w:w="0" w:type="dxa"/>
              <w:left w:w="39" w:type="dxa"/>
              <w:bottom w:w="0" w:type="dxa"/>
              <w:right w:w="39" w:type="dxa"/>
            </w:tcMar>
            <w:vAlign w:val="center"/>
            <w:hideMark/>
          </w:tcPr>
          <w:p w:rsidR="00034273" w:rsidRDefault="00034273" w:rsidP="00EF3540">
            <w:pPr>
              <w:spacing w:line="256" w:lineRule="auto"/>
              <w:jc w:val="center"/>
              <w:rPr>
                <w:rFonts w:ascii="Times New Roman CYR" w:eastAsia="Times New Roman" w:hAnsi="Times New Roman CYR" w:cs="Times New Roman"/>
                <w:sz w:val="24"/>
              </w:rPr>
            </w:pPr>
            <w:r>
              <w:rPr>
                <w:rFonts w:ascii="Times New Roman CYR" w:hAnsi="Times New Roman CYR"/>
              </w:rPr>
              <w:t>+</w:t>
            </w:r>
          </w:p>
        </w:tc>
      </w:tr>
      <w:tr w:rsidR="00034273" w:rsidTr="00EF3540">
        <w:trPr>
          <w:cantSplit/>
        </w:trPr>
        <w:tc>
          <w:tcPr>
            <w:tcW w:w="9345" w:type="dxa"/>
            <w:gridSpan w:val="8"/>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b/>
                <w:sz w:val="24"/>
                <w:szCs w:val="24"/>
              </w:rPr>
            </w:pPr>
            <w:r>
              <w:rPr>
                <w:b/>
                <w:szCs w:val="24"/>
              </w:rPr>
              <w:t>Камеральные работы</w:t>
            </w:r>
          </w:p>
        </w:tc>
      </w:tr>
      <w:tr w:rsidR="00034273" w:rsidTr="00EF3540">
        <w:tc>
          <w:tcPr>
            <w:tcW w:w="673" w:type="dxa"/>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1</w:t>
            </w:r>
          </w:p>
        </w:tc>
        <w:tc>
          <w:tcPr>
            <w:tcW w:w="6687" w:type="dxa"/>
            <w:gridSpan w:val="4"/>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Камеральная обработка результатов рекогносцировочного обследования</w:t>
            </w:r>
          </w:p>
        </w:tc>
        <w:tc>
          <w:tcPr>
            <w:tcW w:w="1134" w:type="dxa"/>
            <w:gridSpan w:val="2"/>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vertAlign w:val="superscript"/>
              </w:rPr>
            </w:pPr>
            <w:r>
              <w:rPr>
                <w:szCs w:val="24"/>
              </w:rPr>
              <w:t>км</w:t>
            </w:r>
            <w:r>
              <w:rPr>
                <w:szCs w:val="24"/>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0,25</w:t>
            </w:r>
          </w:p>
        </w:tc>
      </w:tr>
      <w:tr w:rsidR="00034273" w:rsidTr="00EF3540">
        <w:tc>
          <w:tcPr>
            <w:tcW w:w="673" w:type="dxa"/>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2</w:t>
            </w:r>
          </w:p>
        </w:tc>
        <w:tc>
          <w:tcPr>
            <w:tcW w:w="6687" w:type="dxa"/>
            <w:gridSpan w:val="4"/>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Камеральная обработка результатов буровых работ</w:t>
            </w:r>
          </w:p>
        </w:tc>
        <w:tc>
          <w:tcPr>
            <w:tcW w:w="1134" w:type="dxa"/>
            <w:gridSpan w:val="2"/>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1 пог.м.</w:t>
            </w:r>
          </w:p>
        </w:tc>
        <w:tc>
          <w:tcPr>
            <w:tcW w:w="851" w:type="dxa"/>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104</w:t>
            </w:r>
          </w:p>
        </w:tc>
      </w:tr>
      <w:tr w:rsidR="00034273" w:rsidTr="00EF3540">
        <w:tc>
          <w:tcPr>
            <w:tcW w:w="673" w:type="dxa"/>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3</w:t>
            </w:r>
          </w:p>
        </w:tc>
        <w:tc>
          <w:tcPr>
            <w:tcW w:w="6687" w:type="dxa"/>
            <w:gridSpan w:val="4"/>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Камеральная обработка результатов лабораторных исследований грунтов</w:t>
            </w:r>
          </w:p>
        </w:tc>
        <w:tc>
          <w:tcPr>
            <w:tcW w:w="1134" w:type="dxa"/>
            <w:gridSpan w:val="2"/>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w:t>
            </w:r>
          </w:p>
        </w:tc>
        <w:tc>
          <w:tcPr>
            <w:tcW w:w="851" w:type="dxa"/>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100</w:t>
            </w:r>
          </w:p>
        </w:tc>
      </w:tr>
      <w:tr w:rsidR="00034273" w:rsidTr="00EF3540">
        <w:tc>
          <w:tcPr>
            <w:tcW w:w="673" w:type="dxa"/>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4</w:t>
            </w:r>
          </w:p>
        </w:tc>
        <w:tc>
          <w:tcPr>
            <w:tcW w:w="6687" w:type="dxa"/>
            <w:gridSpan w:val="4"/>
            <w:tcBorders>
              <w:top w:val="single" w:sz="4" w:space="0" w:color="auto"/>
              <w:left w:val="single" w:sz="4" w:space="0" w:color="auto"/>
              <w:bottom w:val="single" w:sz="4" w:space="0" w:color="auto"/>
              <w:right w:val="single" w:sz="4" w:space="0" w:color="auto"/>
            </w:tcBorders>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Составление отчета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экз.</w:t>
            </w:r>
          </w:p>
        </w:tc>
        <w:tc>
          <w:tcPr>
            <w:tcW w:w="851" w:type="dxa"/>
            <w:tcBorders>
              <w:top w:val="single" w:sz="4" w:space="0" w:color="auto"/>
              <w:left w:val="single" w:sz="4" w:space="0" w:color="auto"/>
              <w:bottom w:val="single" w:sz="4" w:space="0" w:color="auto"/>
              <w:right w:val="single" w:sz="4" w:space="0" w:color="auto"/>
            </w:tcBorders>
            <w:vAlign w:val="center"/>
            <w:hideMark/>
          </w:tcPr>
          <w:p w:rsidR="00034273" w:rsidRDefault="00034273" w:rsidP="00EF3540">
            <w:pPr>
              <w:spacing w:line="257" w:lineRule="auto"/>
              <w:ind w:left="0" w:firstLine="0"/>
              <w:jc w:val="center"/>
              <w:rPr>
                <w:rFonts w:ascii="Times New Roman" w:eastAsia="Times New Roman" w:hAnsi="Times New Roman" w:cs="Times New Roman"/>
                <w:sz w:val="24"/>
                <w:szCs w:val="24"/>
              </w:rPr>
            </w:pPr>
            <w:r>
              <w:rPr>
                <w:szCs w:val="24"/>
              </w:rPr>
              <w:t>2</w:t>
            </w:r>
          </w:p>
        </w:tc>
      </w:tr>
    </w:tbl>
    <w:p w:rsidR="00034273" w:rsidRDefault="00034273" w:rsidP="00034273">
      <w:pPr>
        <w:pStyle w:val="a0"/>
        <w:rPr>
          <w:rFonts w:eastAsia="Times New Roman"/>
          <w:i/>
          <w:szCs w:val="20"/>
          <w:lang w:eastAsia="ru-RU"/>
        </w:rPr>
      </w:pPr>
      <w:r>
        <w:rPr>
          <w:b/>
          <w:i/>
          <w:sz w:val="32"/>
          <w:szCs w:val="32"/>
        </w:rPr>
        <w:t>*</w:t>
      </w:r>
      <w:r>
        <w:rPr>
          <w:i/>
        </w:rPr>
        <w:t xml:space="preserve"> - </w:t>
      </w:r>
      <w:r>
        <w:rPr>
          <w:rFonts w:ascii="Times New Roman" w:hAnsi="Times New Roman"/>
          <w:i/>
        </w:rPr>
        <w:t>количество</w:t>
      </w:r>
      <w:r>
        <w:rPr>
          <w:i/>
        </w:rPr>
        <w:t xml:space="preserve"> </w:t>
      </w:r>
      <w:r>
        <w:rPr>
          <w:rFonts w:ascii="Times New Roman" w:hAnsi="Times New Roman"/>
          <w:i/>
        </w:rPr>
        <w:t>лабораторных</w:t>
      </w:r>
      <w:r>
        <w:rPr>
          <w:i/>
        </w:rPr>
        <w:t xml:space="preserve"> </w:t>
      </w:r>
      <w:r>
        <w:rPr>
          <w:rFonts w:ascii="Times New Roman" w:hAnsi="Times New Roman"/>
          <w:i/>
        </w:rPr>
        <w:t>определений</w:t>
      </w:r>
      <w:r>
        <w:rPr>
          <w:i/>
        </w:rPr>
        <w:t xml:space="preserve"> </w:t>
      </w:r>
      <w:r>
        <w:rPr>
          <w:rFonts w:ascii="Times New Roman" w:hAnsi="Times New Roman"/>
          <w:i/>
        </w:rPr>
        <w:t>уточняется</w:t>
      </w:r>
      <w:r>
        <w:rPr>
          <w:i/>
        </w:rPr>
        <w:t xml:space="preserve"> </w:t>
      </w:r>
      <w:r>
        <w:rPr>
          <w:rFonts w:ascii="Times New Roman" w:hAnsi="Times New Roman"/>
          <w:i/>
        </w:rPr>
        <w:t>по</w:t>
      </w:r>
      <w:r>
        <w:rPr>
          <w:i/>
        </w:rPr>
        <w:t xml:space="preserve"> </w:t>
      </w:r>
      <w:r>
        <w:rPr>
          <w:rFonts w:ascii="Times New Roman" w:hAnsi="Times New Roman"/>
          <w:i/>
        </w:rPr>
        <w:t>месту</w:t>
      </w:r>
      <w:r>
        <w:rPr>
          <w:i/>
        </w:rPr>
        <w:t xml:space="preserve"> </w:t>
      </w:r>
      <w:r>
        <w:rPr>
          <w:rFonts w:ascii="Times New Roman" w:hAnsi="Times New Roman"/>
          <w:i/>
        </w:rPr>
        <w:t>отбора</w:t>
      </w:r>
      <w:r>
        <w:rPr>
          <w:i/>
        </w:rPr>
        <w:t xml:space="preserve"> </w:t>
      </w:r>
      <w:r>
        <w:rPr>
          <w:rFonts w:ascii="Times New Roman" w:hAnsi="Times New Roman"/>
          <w:i/>
        </w:rPr>
        <w:t>образцов</w:t>
      </w:r>
      <w:r>
        <w:rPr>
          <w:i/>
        </w:rPr>
        <w:t xml:space="preserve"> </w:t>
      </w:r>
      <w:r>
        <w:rPr>
          <w:rFonts w:ascii="Times New Roman" w:hAnsi="Times New Roman"/>
          <w:i/>
        </w:rPr>
        <w:t>грунта</w:t>
      </w:r>
      <w:r>
        <w:rPr>
          <w:i/>
        </w:rPr>
        <w:t xml:space="preserve"> </w:t>
      </w:r>
      <w:r>
        <w:rPr>
          <w:rFonts w:ascii="Times New Roman" w:hAnsi="Times New Roman"/>
          <w:i/>
        </w:rPr>
        <w:t>в</w:t>
      </w:r>
      <w:r>
        <w:rPr>
          <w:i/>
        </w:rPr>
        <w:t xml:space="preserve"> </w:t>
      </w:r>
      <w:r>
        <w:rPr>
          <w:rFonts w:ascii="Times New Roman" w:hAnsi="Times New Roman"/>
          <w:i/>
        </w:rPr>
        <w:t>зависимости</w:t>
      </w:r>
      <w:r>
        <w:rPr>
          <w:i/>
        </w:rPr>
        <w:t xml:space="preserve"> </w:t>
      </w:r>
      <w:r>
        <w:rPr>
          <w:rFonts w:ascii="Times New Roman" w:hAnsi="Times New Roman"/>
          <w:i/>
        </w:rPr>
        <w:t>от</w:t>
      </w:r>
      <w:r>
        <w:rPr>
          <w:i/>
        </w:rPr>
        <w:t xml:space="preserve"> </w:t>
      </w:r>
      <w:r>
        <w:rPr>
          <w:rFonts w:ascii="Times New Roman" w:hAnsi="Times New Roman"/>
          <w:i/>
        </w:rPr>
        <w:t>количества</w:t>
      </w:r>
      <w:r>
        <w:rPr>
          <w:i/>
        </w:rPr>
        <w:t xml:space="preserve"> </w:t>
      </w:r>
      <w:r>
        <w:rPr>
          <w:rFonts w:ascii="Times New Roman" w:hAnsi="Times New Roman"/>
          <w:i/>
        </w:rPr>
        <w:t>пробуренных</w:t>
      </w:r>
      <w:r>
        <w:rPr>
          <w:i/>
        </w:rPr>
        <w:t xml:space="preserve"> </w:t>
      </w:r>
      <w:r>
        <w:rPr>
          <w:rFonts w:ascii="Times New Roman" w:hAnsi="Times New Roman"/>
          <w:i/>
        </w:rPr>
        <w:t>скважин</w:t>
      </w:r>
    </w:p>
    <w:p w:rsidR="00D45D1F" w:rsidRDefault="00D45D1F" w:rsidP="00D45D1F">
      <w:pPr>
        <w:pStyle w:val="a0"/>
      </w:pPr>
      <w:r w:rsidRPr="00A10864">
        <w:rPr>
          <w:rFonts w:ascii="Times New Roman" w:hAnsi="Times New Roman"/>
          <w:i/>
          <w:u w:val="single"/>
        </w:rPr>
        <w:t>Примечание</w:t>
      </w:r>
      <w:r w:rsidRPr="00044BE6">
        <w:rPr>
          <w:i/>
        </w:rPr>
        <w:t>:</w:t>
      </w:r>
      <w:r>
        <w:rPr>
          <w:i/>
        </w:rPr>
        <w:t xml:space="preserve"> </w:t>
      </w:r>
      <w:r>
        <w:rPr>
          <w:rFonts w:ascii="Times New Roman" w:hAnsi="Times New Roman"/>
          <w:i/>
        </w:rPr>
        <w:t>в</w:t>
      </w:r>
      <w:r w:rsidRPr="00044BE6">
        <w:rPr>
          <w:i/>
        </w:rPr>
        <w:t xml:space="preserve"> </w:t>
      </w:r>
      <w:r w:rsidRPr="00044BE6">
        <w:rPr>
          <w:rFonts w:ascii="Times New Roman" w:hAnsi="Times New Roman"/>
          <w:i/>
        </w:rPr>
        <w:t>процессе</w:t>
      </w:r>
      <w:r w:rsidRPr="00044BE6">
        <w:rPr>
          <w:i/>
        </w:rPr>
        <w:t xml:space="preserve"> </w:t>
      </w:r>
      <w:r w:rsidRPr="00044BE6">
        <w:rPr>
          <w:rFonts w:ascii="Times New Roman" w:hAnsi="Times New Roman"/>
          <w:i/>
        </w:rPr>
        <w:t>производства</w:t>
      </w:r>
      <w:r w:rsidRPr="00044BE6">
        <w:rPr>
          <w:i/>
        </w:rPr>
        <w:t xml:space="preserve"> </w:t>
      </w:r>
      <w:r w:rsidRPr="00044BE6">
        <w:rPr>
          <w:rFonts w:ascii="Times New Roman" w:hAnsi="Times New Roman"/>
          <w:i/>
        </w:rPr>
        <w:t>работ</w:t>
      </w:r>
      <w:r w:rsidRPr="00044BE6">
        <w:rPr>
          <w:i/>
        </w:rPr>
        <w:t xml:space="preserve"> </w:t>
      </w:r>
      <w:r w:rsidRPr="00044BE6">
        <w:rPr>
          <w:rFonts w:ascii="Times New Roman" w:hAnsi="Times New Roman"/>
          <w:i/>
        </w:rPr>
        <w:t>могут</w:t>
      </w:r>
      <w:r w:rsidRPr="00044BE6">
        <w:rPr>
          <w:i/>
        </w:rPr>
        <w:t xml:space="preserve"> </w:t>
      </w:r>
      <w:r w:rsidRPr="00044BE6">
        <w:rPr>
          <w:rFonts w:ascii="Times New Roman" w:hAnsi="Times New Roman"/>
          <w:i/>
        </w:rPr>
        <w:t>быть</w:t>
      </w:r>
      <w:r w:rsidRPr="00044BE6">
        <w:rPr>
          <w:i/>
        </w:rPr>
        <w:t xml:space="preserve"> </w:t>
      </w:r>
      <w:r w:rsidRPr="00044BE6">
        <w:rPr>
          <w:rFonts w:ascii="Times New Roman" w:hAnsi="Times New Roman"/>
          <w:i/>
        </w:rPr>
        <w:t>внесены</w:t>
      </w:r>
      <w:r w:rsidRPr="00044BE6">
        <w:rPr>
          <w:i/>
        </w:rPr>
        <w:t xml:space="preserve"> </w:t>
      </w:r>
      <w:r w:rsidRPr="00044BE6">
        <w:rPr>
          <w:rFonts w:ascii="Times New Roman" w:hAnsi="Times New Roman"/>
          <w:i/>
        </w:rPr>
        <w:t>изменения</w:t>
      </w:r>
      <w:r w:rsidRPr="00044BE6">
        <w:rPr>
          <w:i/>
        </w:rPr>
        <w:t xml:space="preserve"> </w:t>
      </w:r>
      <w:r w:rsidRPr="00044BE6">
        <w:rPr>
          <w:rFonts w:ascii="Times New Roman" w:hAnsi="Times New Roman"/>
          <w:i/>
        </w:rPr>
        <w:t>и</w:t>
      </w:r>
      <w:r w:rsidRPr="00044BE6">
        <w:rPr>
          <w:i/>
        </w:rPr>
        <w:t xml:space="preserve"> </w:t>
      </w:r>
      <w:r w:rsidRPr="00044BE6">
        <w:rPr>
          <w:rFonts w:ascii="Times New Roman" w:hAnsi="Times New Roman"/>
          <w:i/>
        </w:rPr>
        <w:t>дополнения</w:t>
      </w:r>
      <w:r w:rsidRPr="00044BE6">
        <w:rPr>
          <w:i/>
        </w:rPr>
        <w:t xml:space="preserve">, </w:t>
      </w:r>
      <w:r w:rsidRPr="00044BE6">
        <w:rPr>
          <w:rFonts w:ascii="Times New Roman" w:hAnsi="Times New Roman"/>
          <w:i/>
        </w:rPr>
        <w:t>связанные</w:t>
      </w:r>
      <w:r w:rsidRPr="00044BE6">
        <w:rPr>
          <w:i/>
        </w:rPr>
        <w:t xml:space="preserve"> </w:t>
      </w:r>
      <w:r w:rsidRPr="00044BE6">
        <w:rPr>
          <w:rFonts w:ascii="Times New Roman" w:hAnsi="Times New Roman"/>
          <w:i/>
        </w:rPr>
        <w:t>с</w:t>
      </w:r>
      <w:r w:rsidRPr="00044BE6">
        <w:rPr>
          <w:i/>
        </w:rPr>
        <w:t xml:space="preserve"> </w:t>
      </w:r>
      <w:r w:rsidRPr="00044BE6">
        <w:rPr>
          <w:rFonts w:ascii="Times New Roman" w:hAnsi="Times New Roman"/>
          <w:i/>
        </w:rPr>
        <w:t>инженерно</w:t>
      </w:r>
      <w:r w:rsidRPr="00044BE6">
        <w:rPr>
          <w:i/>
        </w:rPr>
        <w:t>-</w:t>
      </w:r>
      <w:r w:rsidRPr="00044BE6">
        <w:rPr>
          <w:rFonts w:ascii="Times New Roman" w:hAnsi="Times New Roman"/>
          <w:i/>
        </w:rPr>
        <w:t>геологическими</w:t>
      </w:r>
      <w:r w:rsidRPr="00044BE6">
        <w:rPr>
          <w:i/>
        </w:rPr>
        <w:t xml:space="preserve"> </w:t>
      </w:r>
      <w:r w:rsidRPr="00044BE6">
        <w:rPr>
          <w:rFonts w:ascii="Times New Roman" w:hAnsi="Times New Roman"/>
          <w:i/>
        </w:rPr>
        <w:t>особенностями</w:t>
      </w:r>
      <w:r w:rsidRPr="00044BE6">
        <w:rPr>
          <w:i/>
        </w:rPr>
        <w:t xml:space="preserve"> </w:t>
      </w:r>
      <w:r w:rsidRPr="00044BE6">
        <w:rPr>
          <w:rFonts w:ascii="Times New Roman" w:hAnsi="Times New Roman"/>
          <w:i/>
        </w:rPr>
        <w:t>территории</w:t>
      </w:r>
      <w:r>
        <w:rPr>
          <w:i/>
        </w:rPr>
        <w:t xml:space="preserve">, </w:t>
      </w:r>
      <w:r>
        <w:rPr>
          <w:rFonts w:ascii="Times New Roman" w:hAnsi="Times New Roman"/>
          <w:i/>
        </w:rPr>
        <w:t>согласованные</w:t>
      </w:r>
      <w:r>
        <w:rPr>
          <w:i/>
        </w:rPr>
        <w:t xml:space="preserve"> </w:t>
      </w:r>
      <w:r>
        <w:rPr>
          <w:rFonts w:ascii="Times New Roman" w:hAnsi="Times New Roman"/>
          <w:i/>
        </w:rPr>
        <w:t>с</w:t>
      </w:r>
      <w:r>
        <w:rPr>
          <w:i/>
        </w:rPr>
        <w:t xml:space="preserve"> </w:t>
      </w:r>
      <w:r>
        <w:rPr>
          <w:rFonts w:ascii="Times New Roman" w:hAnsi="Times New Roman"/>
          <w:i/>
        </w:rPr>
        <w:t>Заказчиком</w:t>
      </w:r>
      <w:r>
        <w:rPr>
          <w:i/>
        </w:rPr>
        <w:t>.</w:t>
      </w:r>
    </w:p>
    <w:p w:rsidR="00D45D1F" w:rsidRPr="00D45D1F" w:rsidRDefault="00D45D1F" w:rsidP="00EF3540">
      <w:pPr>
        <w:pStyle w:val="2"/>
        <w:ind w:left="0" w:firstLine="142"/>
        <w:jc w:val="center"/>
        <w:rPr>
          <w:b/>
        </w:rPr>
      </w:pPr>
      <w:bookmarkStart w:id="2" w:name="_Toc223343891"/>
      <w:bookmarkStart w:id="3" w:name="_Toc383432614"/>
      <w:r w:rsidRPr="00D45D1F">
        <w:rPr>
          <w:b/>
        </w:rPr>
        <w:t>Буровые работы</w:t>
      </w:r>
      <w:bookmarkEnd w:id="2"/>
      <w:bookmarkEnd w:id="3"/>
    </w:p>
    <w:p w:rsidR="00D45D1F" w:rsidRDefault="00D45D1F" w:rsidP="00D45D1F">
      <w:pPr>
        <w:pStyle w:val="a6"/>
      </w:pPr>
      <w:r>
        <w:t>Проходка горных выработок осуществляется с целью:</w:t>
      </w:r>
    </w:p>
    <w:p w:rsidR="00D45D1F" w:rsidRDefault="00D45D1F" w:rsidP="00D45D1F">
      <w:pPr>
        <w:pStyle w:val="a6"/>
        <w:numPr>
          <w:ilvl w:val="0"/>
          <w:numId w:val="24"/>
        </w:numPr>
        <w:tabs>
          <w:tab w:val="clear" w:pos="2025"/>
          <w:tab w:val="num" w:pos="851"/>
        </w:tabs>
        <w:spacing w:after="0"/>
        <w:ind w:hanging="1741"/>
        <w:jc w:val="both"/>
      </w:pPr>
      <w:r>
        <w:t>установления геологического разреза, условий залегания грунтов и подземных вод</w:t>
      </w:r>
    </w:p>
    <w:p w:rsidR="00D45D1F" w:rsidRDefault="00D45D1F" w:rsidP="00D45D1F">
      <w:pPr>
        <w:pStyle w:val="a6"/>
        <w:numPr>
          <w:ilvl w:val="0"/>
          <w:numId w:val="24"/>
        </w:numPr>
        <w:tabs>
          <w:tab w:val="clear" w:pos="2025"/>
          <w:tab w:val="num" w:pos="851"/>
        </w:tabs>
        <w:spacing w:after="0"/>
        <w:ind w:left="851" w:hanging="567"/>
        <w:jc w:val="both"/>
      </w:pPr>
      <w:r>
        <w:t>исследования геологических и инженерно-геологических процессов;</w:t>
      </w:r>
    </w:p>
    <w:p w:rsidR="00D45D1F" w:rsidRDefault="00D45D1F" w:rsidP="00D45D1F">
      <w:pPr>
        <w:pStyle w:val="a6"/>
        <w:numPr>
          <w:ilvl w:val="0"/>
          <w:numId w:val="24"/>
        </w:numPr>
        <w:tabs>
          <w:tab w:val="clear" w:pos="2025"/>
          <w:tab w:val="num" w:pos="851"/>
        </w:tabs>
        <w:spacing w:after="0"/>
        <w:ind w:hanging="1741"/>
        <w:jc w:val="both"/>
      </w:pPr>
      <w:r>
        <w:t>определения глубины появления подземных вод и установления их уровня;</w:t>
      </w:r>
    </w:p>
    <w:p w:rsidR="00D45D1F" w:rsidRDefault="00D45D1F" w:rsidP="00D45D1F">
      <w:pPr>
        <w:pStyle w:val="a6"/>
        <w:numPr>
          <w:ilvl w:val="0"/>
          <w:numId w:val="24"/>
        </w:numPr>
        <w:tabs>
          <w:tab w:val="clear" w:pos="2025"/>
          <w:tab w:val="num" w:pos="851"/>
        </w:tabs>
        <w:spacing w:after="0"/>
        <w:ind w:hanging="1741"/>
        <w:jc w:val="both"/>
      </w:pPr>
      <w:r>
        <w:t>отбора образцов грунтов.</w:t>
      </w:r>
    </w:p>
    <w:p w:rsidR="00D45D1F" w:rsidRDefault="00D45D1F" w:rsidP="00D45D1F">
      <w:pPr>
        <w:pStyle w:val="a6"/>
      </w:pPr>
      <w:r>
        <w:t>Объемы и методика проведения буровых работ по проектируемым площадкам приведены в таблице 2.</w:t>
      </w:r>
    </w:p>
    <w:p w:rsidR="00D45D1F" w:rsidRDefault="00D45D1F" w:rsidP="00D45D1F">
      <w:pPr>
        <w:pStyle w:val="a6"/>
      </w:pPr>
      <w:r>
        <w:t>Таблица 2</w:t>
      </w:r>
    </w:p>
    <w:tbl>
      <w:tblPr>
        <w:tblW w:w="935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4135"/>
        <w:gridCol w:w="1560"/>
        <w:gridCol w:w="1500"/>
        <w:gridCol w:w="1387"/>
      </w:tblGrid>
      <w:tr w:rsidR="00D45D1F" w:rsidTr="00EF3540">
        <w:tc>
          <w:tcPr>
            <w:tcW w:w="769" w:type="dxa"/>
            <w:vAlign w:val="center"/>
          </w:tcPr>
          <w:p w:rsidR="00D45D1F" w:rsidRPr="007B03DB" w:rsidRDefault="00D45D1F" w:rsidP="007721A5">
            <w:pPr>
              <w:pStyle w:val="a6"/>
              <w:jc w:val="center"/>
              <w:rPr>
                <w:sz w:val="20"/>
              </w:rPr>
            </w:pPr>
            <w:r w:rsidRPr="007B03DB">
              <w:rPr>
                <w:sz w:val="20"/>
              </w:rPr>
              <w:t>№</w:t>
            </w:r>
          </w:p>
          <w:p w:rsidR="00D45D1F" w:rsidRPr="007B03DB" w:rsidRDefault="00D45D1F" w:rsidP="007721A5">
            <w:pPr>
              <w:pStyle w:val="a6"/>
              <w:jc w:val="center"/>
              <w:rPr>
                <w:sz w:val="20"/>
              </w:rPr>
            </w:pPr>
            <w:r w:rsidRPr="007B03DB">
              <w:rPr>
                <w:sz w:val="20"/>
              </w:rPr>
              <w:t>п/п</w:t>
            </w:r>
          </w:p>
        </w:tc>
        <w:tc>
          <w:tcPr>
            <w:tcW w:w="4135" w:type="dxa"/>
            <w:vAlign w:val="center"/>
          </w:tcPr>
          <w:p w:rsidR="00D45D1F" w:rsidRPr="007B03DB" w:rsidRDefault="00D45D1F" w:rsidP="007721A5">
            <w:pPr>
              <w:pStyle w:val="a6"/>
              <w:jc w:val="center"/>
              <w:rPr>
                <w:sz w:val="20"/>
              </w:rPr>
            </w:pPr>
            <w:r w:rsidRPr="007B03DB">
              <w:rPr>
                <w:sz w:val="20"/>
              </w:rPr>
              <w:t>Площадка изысканий</w:t>
            </w:r>
          </w:p>
        </w:tc>
        <w:tc>
          <w:tcPr>
            <w:tcW w:w="1560" w:type="dxa"/>
            <w:vAlign w:val="center"/>
          </w:tcPr>
          <w:p w:rsidR="00D45D1F" w:rsidRPr="007B03DB" w:rsidRDefault="00D45D1F" w:rsidP="007721A5">
            <w:pPr>
              <w:pStyle w:val="a6"/>
              <w:jc w:val="center"/>
              <w:rPr>
                <w:sz w:val="20"/>
              </w:rPr>
            </w:pPr>
            <w:r w:rsidRPr="007B03DB">
              <w:rPr>
                <w:sz w:val="20"/>
              </w:rPr>
              <w:t>Глубина скважин, м</w:t>
            </w:r>
          </w:p>
        </w:tc>
        <w:tc>
          <w:tcPr>
            <w:tcW w:w="1500" w:type="dxa"/>
            <w:vAlign w:val="center"/>
          </w:tcPr>
          <w:p w:rsidR="00D45D1F" w:rsidRPr="007B03DB" w:rsidRDefault="00D45D1F" w:rsidP="007721A5">
            <w:pPr>
              <w:pStyle w:val="a6"/>
              <w:jc w:val="center"/>
              <w:rPr>
                <w:sz w:val="20"/>
              </w:rPr>
            </w:pPr>
            <w:r w:rsidRPr="007B03DB">
              <w:rPr>
                <w:sz w:val="20"/>
              </w:rPr>
              <w:t>Количество скважин</w:t>
            </w:r>
          </w:p>
        </w:tc>
        <w:tc>
          <w:tcPr>
            <w:tcW w:w="1387" w:type="dxa"/>
            <w:vAlign w:val="center"/>
          </w:tcPr>
          <w:p w:rsidR="00D45D1F" w:rsidRPr="007B03DB" w:rsidRDefault="00D45D1F" w:rsidP="007721A5">
            <w:pPr>
              <w:pStyle w:val="a6"/>
              <w:jc w:val="center"/>
              <w:rPr>
                <w:sz w:val="20"/>
              </w:rPr>
            </w:pPr>
            <w:r w:rsidRPr="007B03DB">
              <w:rPr>
                <w:sz w:val="20"/>
              </w:rPr>
              <w:t>Объем бурения, п.м.</w:t>
            </w:r>
          </w:p>
        </w:tc>
      </w:tr>
      <w:tr w:rsidR="00D45D1F" w:rsidTr="00EF3540">
        <w:tc>
          <w:tcPr>
            <w:tcW w:w="769" w:type="dxa"/>
          </w:tcPr>
          <w:p w:rsidR="00D45D1F" w:rsidRDefault="00D45D1F" w:rsidP="007721A5">
            <w:pPr>
              <w:pStyle w:val="a6"/>
            </w:pPr>
            <w:r>
              <w:t>1</w:t>
            </w:r>
          </w:p>
        </w:tc>
        <w:tc>
          <w:tcPr>
            <w:tcW w:w="4135" w:type="dxa"/>
          </w:tcPr>
          <w:p w:rsidR="00D45D1F" w:rsidRDefault="00D45D1F" w:rsidP="007721A5">
            <w:pPr>
              <w:pStyle w:val="a6"/>
            </w:pPr>
            <w:r>
              <w:t>Внутренняя автомобильная дорогая</w:t>
            </w:r>
          </w:p>
        </w:tc>
        <w:tc>
          <w:tcPr>
            <w:tcW w:w="1560" w:type="dxa"/>
          </w:tcPr>
          <w:p w:rsidR="00D45D1F" w:rsidRDefault="00D45D1F" w:rsidP="007721A5">
            <w:pPr>
              <w:pStyle w:val="a6"/>
              <w:jc w:val="center"/>
            </w:pPr>
            <w:r>
              <w:t>4</w:t>
            </w:r>
          </w:p>
        </w:tc>
        <w:tc>
          <w:tcPr>
            <w:tcW w:w="1500" w:type="dxa"/>
          </w:tcPr>
          <w:p w:rsidR="00D45D1F" w:rsidRDefault="00D45D1F" w:rsidP="007721A5">
            <w:pPr>
              <w:pStyle w:val="a6"/>
              <w:jc w:val="center"/>
            </w:pPr>
            <w:r>
              <w:t>26</w:t>
            </w:r>
          </w:p>
        </w:tc>
        <w:tc>
          <w:tcPr>
            <w:tcW w:w="1387" w:type="dxa"/>
          </w:tcPr>
          <w:p w:rsidR="00D45D1F" w:rsidRDefault="00D45D1F" w:rsidP="007721A5">
            <w:pPr>
              <w:pStyle w:val="a6"/>
              <w:jc w:val="center"/>
            </w:pPr>
            <w:r>
              <w:t>104</w:t>
            </w:r>
          </w:p>
        </w:tc>
      </w:tr>
      <w:tr w:rsidR="00D45D1F" w:rsidTr="00EF3540">
        <w:tc>
          <w:tcPr>
            <w:tcW w:w="4904" w:type="dxa"/>
            <w:gridSpan w:val="2"/>
          </w:tcPr>
          <w:p w:rsidR="00D45D1F" w:rsidRPr="00F76C58" w:rsidRDefault="00D45D1F" w:rsidP="007721A5">
            <w:pPr>
              <w:pStyle w:val="a6"/>
              <w:jc w:val="right"/>
            </w:pPr>
            <w:r w:rsidRPr="00F76C58">
              <w:t>Итого</w:t>
            </w:r>
            <w:r>
              <w:t>:</w:t>
            </w:r>
          </w:p>
        </w:tc>
        <w:tc>
          <w:tcPr>
            <w:tcW w:w="1560" w:type="dxa"/>
          </w:tcPr>
          <w:p w:rsidR="00D45D1F" w:rsidRPr="00F76C58" w:rsidRDefault="00D45D1F" w:rsidP="007721A5">
            <w:pPr>
              <w:pStyle w:val="a6"/>
              <w:jc w:val="center"/>
            </w:pPr>
            <w:r>
              <w:t>4</w:t>
            </w:r>
          </w:p>
        </w:tc>
        <w:tc>
          <w:tcPr>
            <w:tcW w:w="1500" w:type="dxa"/>
          </w:tcPr>
          <w:p w:rsidR="00D45D1F" w:rsidRPr="00F76C58" w:rsidRDefault="00D45D1F" w:rsidP="007721A5">
            <w:pPr>
              <w:pStyle w:val="a6"/>
              <w:jc w:val="center"/>
            </w:pPr>
            <w:r>
              <w:t>26</w:t>
            </w:r>
          </w:p>
        </w:tc>
        <w:tc>
          <w:tcPr>
            <w:tcW w:w="1387" w:type="dxa"/>
          </w:tcPr>
          <w:p w:rsidR="00D45D1F" w:rsidRDefault="00D45D1F" w:rsidP="007721A5">
            <w:pPr>
              <w:pStyle w:val="a6"/>
              <w:jc w:val="center"/>
            </w:pPr>
            <w:r>
              <w:t>104</w:t>
            </w:r>
          </w:p>
        </w:tc>
      </w:tr>
    </w:tbl>
    <w:p w:rsidR="00D45D1F" w:rsidRDefault="00D45D1F" w:rsidP="00D45D1F">
      <w:pPr>
        <w:pStyle w:val="a0"/>
        <w:ind w:firstLine="960"/>
      </w:pPr>
      <w:r w:rsidRPr="00044BE6">
        <w:rPr>
          <w:rFonts w:ascii="Times New Roman" w:hAnsi="Times New Roman"/>
          <w:i/>
        </w:rPr>
        <w:lastRenderedPageBreak/>
        <w:t>Примечание</w:t>
      </w:r>
      <w:r w:rsidRPr="00044BE6">
        <w:rPr>
          <w:i/>
        </w:rPr>
        <w:t xml:space="preserve">: </w:t>
      </w:r>
      <w:r w:rsidRPr="00044BE6">
        <w:rPr>
          <w:rFonts w:ascii="Times New Roman" w:hAnsi="Times New Roman"/>
          <w:i/>
        </w:rPr>
        <w:t>В</w:t>
      </w:r>
      <w:r w:rsidRPr="00044BE6">
        <w:rPr>
          <w:i/>
        </w:rPr>
        <w:t xml:space="preserve"> </w:t>
      </w:r>
      <w:r w:rsidRPr="00044BE6">
        <w:rPr>
          <w:rFonts w:ascii="Times New Roman" w:hAnsi="Times New Roman"/>
          <w:i/>
        </w:rPr>
        <w:t>процессе</w:t>
      </w:r>
      <w:r w:rsidRPr="00044BE6">
        <w:rPr>
          <w:i/>
        </w:rPr>
        <w:t xml:space="preserve"> </w:t>
      </w:r>
      <w:r w:rsidRPr="00044BE6">
        <w:rPr>
          <w:rFonts w:ascii="Times New Roman" w:hAnsi="Times New Roman"/>
          <w:i/>
        </w:rPr>
        <w:t>производства</w:t>
      </w:r>
      <w:r w:rsidRPr="00044BE6">
        <w:rPr>
          <w:i/>
        </w:rPr>
        <w:t xml:space="preserve"> </w:t>
      </w:r>
      <w:r w:rsidRPr="00044BE6">
        <w:rPr>
          <w:rFonts w:ascii="Times New Roman" w:hAnsi="Times New Roman"/>
          <w:i/>
        </w:rPr>
        <w:t>работ</w:t>
      </w:r>
      <w:r w:rsidRPr="00044BE6">
        <w:rPr>
          <w:i/>
        </w:rPr>
        <w:t xml:space="preserve"> </w:t>
      </w:r>
      <w:r w:rsidRPr="00044BE6">
        <w:rPr>
          <w:rFonts w:ascii="Times New Roman" w:hAnsi="Times New Roman"/>
          <w:i/>
        </w:rPr>
        <w:t>могут</w:t>
      </w:r>
      <w:r w:rsidRPr="00044BE6">
        <w:rPr>
          <w:i/>
        </w:rPr>
        <w:t xml:space="preserve"> </w:t>
      </w:r>
      <w:r w:rsidRPr="00044BE6">
        <w:rPr>
          <w:rFonts w:ascii="Times New Roman" w:hAnsi="Times New Roman"/>
          <w:i/>
        </w:rPr>
        <w:t>быть</w:t>
      </w:r>
      <w:r w:rsidRPr="00044BE6">
        <w:rPr>
          <w:i/>
        </w:rPr>
        <w:t xml:space="preserve"> </w:t>
      </w:r>
      <w:r w:rsidRPr="00044BE6">
        <w:rPr>
          <w:rFonts w:ascii="Times New Roman" w:hAnsi="Times New Roman"/>
          <w:i/>
        </w:rPr>
        <w:t>внесены</w:t>
      </w:r>
      <w:r w:rsidRPr="00044BE6">
        <w:rPr>
          <w:i/>
        </w:rPr>
        <w:t xml:space="preserve"> </w:t>
      </w:r>
      <w:r w:rsidRPr="00044BE6">
        <w:rPr>
          <w:rFonts w:ascii="Times New Roman" w:hAnsi="Times New Roman"/>
          <w:i/>
        </w:rPr>
        <w:t>изменения</w:t>
      </w:r>
      <w:r w:rsidRPr="00044BE6">
        <w:rPr>
          <w:i/>
        </w:rPr>
        <w:t xml:space="preserve"> </w:t>
      </w:r>
      <w:r w:rsidRPr="00044BE6">
        <w:rPr>
          <w:rFonts w:ascii="Times New Roman" w:hAnsi="Times New Roman"/>
          <w:i/>
        </w:rPr>
        <w:t>и</w:t>
      </w:r>
      <w:r w:rsidRPr="00044BE6">
        <w:rPr>
          <w:i/>
        </w:rPr>
        <w:t xml:space="preserve"> </w:t>
      </w:r>
      <w:r w:rsidRPr="00044BE6">
        <w:rPr>
          <w:rFonts w:ascii="Times New Roman" w:hAnsi="Times New Roman"/>
          <w:i/>
        </w:rPr>
        <w:t>дополнения</w:t>
      </w:r>
      <w:r w:rsidRPr="00044BE6">
        <w:rPr>
          <w:i/>
        </w:rPr>
        <w:t xml:space="preserve">, </w:t>
      </w:r>
      <w:r w:rsidRPr="00044BE6">
        <w:rPr>
          <w:rFonts w:ascii="Times New Roman" w:hAnsi="Times New Roman"/>
          <w:i/>
        </w:rPr>
        <w:t>связанные</w:t>
      </w:r>
      <w:r w:rsidRPr="00044BE6">
        <w:rPr>
          <w:i/>
        </w:rPr>
        <w:t xml:space="preserve"> </w:t>
      </w:r>
      <w:r w:rsidRPr="00044BE6">
        <w:rPr>
          <w:rFonts w:ascii="Times New Roman" w:hAnsi="Times New Roman"/>
          <w:i/>
        </w:rPr>
        <w:t>с</w:t>
      </w:r>
      <w:r w:rsidRPr="00044BE6">
        <w:rPr>
          <w:i/>
        </w:rPr>
        <w:t xml:space="preserve"> </w:t>
      </w:r>
      <w:r w:rsidRPr="00044BE6">
        <w:rPr>
          <w:rFonts w:ascii="Times New Roman" w:hAnsi="Times New Roman"/>
          <w:i/>
        </w:rPr>
        <w:t>инженерно</w:t>
      </w:r>
      <w:r w:rsidRPr="00044BE6">
        <w:rPr>
          <w:i/>
        </w:rPr>
        <w:t>-</w:t>
      </w:r>
      <w:r w:rsidRPr="00044BE6">
        <w:rPr>
          <w:rFonts w:ascii="Times New Roman" w:hAnsi="Times New Roman"/>
          <w:i/>
        </w:rPr>
        <w:t>геологическими</w:t>
      </w:r>
      <w:r w:rsidRPr="00044BE6">
        <w:rPr>
          <w:i/>
        </w:rPr>
        <w:t xml:space="preserve"> </w:t>
      </w:r>
      <w:r w:rsidRPr="00044BE6">
        <w:rPr>
          <w:rFonts w:ascii="Times New Roman" w:hAnsi="Times New Roman"/>
          <w:i/>
        </w:rPr>
        <w:t>особенностями</w:t>
      </w:r>
      <w:r w:rsidRPr="00044BE6">
        <w:rPr>
          <w:i/>
        </w:rPr>
        <w:t xml:space="preserve"> </w:t>
      </w:r>
      <w:r w:rsidRPr="00044BE6">
        <w:rPr>
          <w:rFonts w:ascii="Times New Roman" w:hAnsi="Times New Roman"/>
          <w:i/>
        </w:rPr>
        <w:t>территории</w:t>
      </w:r>
      <w:r>
        <w:rPr>
          <w:i/>
        </w:rPr>
        <w:t xml:space="preserve">, </w:t>
      </w:r>
      <w:r>
        <w:rPr>
          <w:rFonts w:ascii="Times New Roman" w:hAnsi="Times New Roman"/>
          <w:i/>
        </w:rPr>
        <w:t>согласованные</w:t>
      </w:r>
      <w:r>
        <w:rPr>
          <w:i/>
        </w:rPr>
        <w:t xml:space="preserve"> </w:t>
      </w:r>
      <w:r>
        <w:rPr>
          <w:rFonts w:ascii="Times New Roman" w:hAnsi="Times New Roman"/>
          <w:i/>
        </w:rPr>
        <w:t>с</w:t>
      </w:r>
      <w:r>
        <w:rPr>
          <w:i/>
        </w:rPr>
        <w:t xml:space="preserve"> </w:t>
      </w:r>
      <w:r>
        <w:rPr>
          <w:rFonts w:ascii="Times New Roman" w:hAnsi="Times New Roman"/>
          <w:i/>
        </w:rPr>
        <w:t>Заказчиком</w:t>
      </w:r>
      <w:r>
        <w:rPr>
          <w:i/>
        </w:rPr>
        <w:t>.</w:t>
      </w:r>
    </w:p>
    <w:p w:rsidR="00D45D1F" w:rsidRDefault="00D45D1F" w:rsidP="00D45D1F">
      <w:pPr>
        <w:pStyle w:val="a6"/>
      </w:pPr>
    </w:p>
    <w:p w:rsidR="00D45D1F" w:rsidRDefault="00D45D1F" w:rsidP="00D45D1F">
      <w:pPr>
        <w:tabs>
          <w:tab w:val="left" w:pos="567"/>
          <w:tab w:val="left" w:pos="9180"/>
        </w:tabs>
        <w:spacing w:line="288" w:lineRule="auto"/>
        <w:ind w:left="0" w:right="-187" w:firstLine="0"/>
        <w:jc w:val="center"/>
        <w:rPr>
          <w:rFonts w:ascii="AcadNusx" w:hAnsi="AcadNusx"/>
          <w:lang w:val="en-US"/>
        </w:rPr>
      </w:pPr>
      <w:r>
        <w:rPr>
          <w:rFonts w:ascii="AcadNusx" w:hAnsi="AcadNusx"/>
          <w:lang w:val="en-US"/>
        </w:rPr>
        <w:t>teqnikuri davaleba sainJinro-geologiur kvleveaze</w:t>
      </w:r>
    </w:p>
    <w:p w:rsidR="00D45D1F" w:rsidRDefault="00D45D1F" w:rsidP="00D45D1F">
      <w:pPr>
        <w:tabs>
          <w:tab w:val="left" w:pos="567"/>
          <w:tab w:val="left" w:pos="9180"/>
        </w:tabs>
        <w:spacing w:line="288" w:lineRule="auto"/>
        <w:ind w:left="0" w:right="-187" w:firstLine="0"/>
        <w:jc w:val="center"/>
        <w:rPr>
          <w:rFonts w:ascii="AcadNusx" w:hAnsi="AcadNusx"/>
          <w:lang w:val="en-US"/>
        </w:rPr>
      </w:pPr>
      <w:r>
        <w:rPr>
          <w:rFonts w:ascii="AcadNusx" w:hAnsi="AcadNusx"/>
          <w:lang w:val="en-US"/>
        </w:rPr>
        <w:t xml:space="preserve">(gamogzavnilia el.fostiT 2017 wlis </w:t>
      </w:r>
      <w:r>
        <w:rPr>
          <w:rFonts w:ascii="AcadNusx" w:hAnsi="AcadNusx"/>
          <w:lang w:val="en-US"/>
        </w:rPr>
        <w:t>21</w:t>
      </w:r>
      <w:r>
        <w:rPr>
          <w:rFonts w:ascii="AcadNusx" w:hAnsi="AcadNusx"/>
          <w:lang w:val="en-US"/>
        </w:rPr>
        <w:t xml:space="preserve"> marts)</w:t>
      </w:r>
    </w:p>
    <w:p w:rsidR="00D45D1F" w:rsidRDefault="00D45D1F" w:rsidP="00D45D1F">
      <w:pPr>
        <w:jc w:val="center"/>
        <w:rPr>
          <w:b/>
          <w:i/>
          <w:sz w:val="28"/>
        </w:rPr>
      </w:pPr>
      <w:r>
        <w:rPr>
          <w:b/>
          <w:i/>
          <w:sz w:val="28"/>
        </w:rPr>
        <w:t>Техническое Задание На инжинерно-геологические изискания</w:t>
      </w:r>
    </w:p>
    <w:p w:rsidR="00D45D1F" w:rsidRDefault="00D45D1F" w:rsidP="00D45D1F">
      <w:pPr>
        <w:tabs>
          <w:tab w:val="left" w:pos="567"/>
        </w:tabs>
        <w:spacing w:line="288" w:lineRule="auto"/>
        <w:ind w:left="567" w:hanging="426"/>
        <w:rPr>
          <w:sz w:val="28"/>
        </w:rPr>
      </w:pPr>
      <w:r>
        <w:rPr>
          <w:sz w:val="28"/>
        </w:rPr>
        <w:t>1. бурение скважин (шурфы) вдолъ трассы в каждых 300 метров, глубынои примерно 4 метра (дополнителъно в участках с искуственими сооружениями).</w:t>
      </w:r>
    </w:p>
    <w:p w:rsidR="00D45D1F" w:rsidRDefault="00D45D1F" w:rsidP="00D45D1F">
      <w:pPr>
        <w:tabs>
          <w:tab w:val="left" w:pos="567"/>
        </w:tabs>
        <w:spacing w:line="288" w:lineRule="auto"/>
        <w:ind w:left="567" w:hanging="426"/>
        <w:rPr>
          <w:sz w:val="28"/>
        </w:rPr>
      </w:pPr>
      <w:r>
        <w:rPr>
          <w:sz w:val="28"/>
        </w:rPr>
        <w:t xml:space="preserve">2. </w:t>
      </w:r>
      <w:r>
        <w:rPr>
          <w:sz w:val="28"/>
          <w:lang w:val="en-US"/>
        </w:rPr>
        <w:tab/>
      </w:r>
      <w:r>
        <w:rPr>
          <w:sz w:val="28"/>
        </w:rPr>
        <w:t>Определение Физико-механичесых своиств грунта.</w:t>
      </w:r>
    </w:p>
    <w:p w:rsidR="00D45D1F" w:rsidRDefault="00D45D1F" w:rsidP="00D45D1F">
      <w:pPr>
        <w:tabs>
          <w:tab w:val="left" w:pos="567"/>
        </w:tabs>
        <w:spacing w:line="288" w:lineRule="auto"/>
        <w:ind w:left="567" w:hanging="426"/>
        <w:rPr>
          <w:sz w:val="28"/>
        </w:rPr>
      </w:pPr>
      <w:r>
        <w:rPr>
          <w:sz w:val="28"/>
        </w:rPr>
        <w:t xml:space="preserve">3. </w:t>
      </w:r>
      <w:r>
        <w:rPr>
          <w:sz w:val="28"/>
          <w:lang w:val="en-US"/>
        </w:rPr>
        <w:tab/>
      </w:r>
      <w:r>
        <w:rPr>
          <w:sz w:val="28"/>
        </w:rPr>
        <w:t>определение участков с оползнями, камнепадов и других геологически активных участков.</w:t>
      </w:r>
    </w:p>
    <w:p w:rsidR="00D45D1F" w:rsidRDefault="00D45D1F" w:rsidP="00D45D1F">
      <w:pPr>
        <w:tabs>
          <w:tab w:val="left" w:pos="567"/>
        </w:tabs>
        <w:spacing w:line="288" w:lineRule="auto"/>
        <w:ind w:left="567" w:hanging="426"/>
        <w:rPr>
          <w:sz w:val="28"/>
        </w:rPr>
      </w:pPr>
      <w:r>
        <w:rPr>
          <w:sz w:val="28"/>
        </w:rPr>
        <w:t xml:space="preserve">4. </w:t>
      </w:r>
      <w:r>
        <w:rPr>
          <w:sz w:val="28"/>
          <w:lang w:val="en-US"/>
        </w:rPr>
        <w:tab/>
      </w:r>
      <w:r>
        <w:rPr>
          <w:sz w:val="28"/>
        </w:rPr>
        <w:t>определение уровня грунтовых вод в скважинах.</w:t>
      </w:r>
    </w:p>
    <w:p w:rsidR="00034273" w:rsidRPr="00D45D1F" w:rsidRDefault="00034273" w:rsidP="00D45D1F">
      <w:pPr>
        <w:tabs>
          <w:tab w:val="left" w:pos="567"/>
          <w:tab w:val="left" w:pos="9180"/>
        </w:tabs>
        <w:spacing w:line="288" w:lineRule="auto"/>
        <w:ind w:left="426" w:right="-187" w:hanging="426"/>
        <w:jc w:val="center"/>
        <w:rPr>
          <w:rFonts w:ascii="AcadNusx" w:hAnsi="AcadNusx"/>
        </w:rPr>
      </w:pPr>
    </w:p>
    <w:p w:rsidR="003747A5" w:rsidRDefault="003747A5" w:rsidP="00D45D1F">
      <w:pPr>
        <w:tabs>
          <w:tab w:val="left" w:pos="567"/>
          <w:tab w:val="left" w:pos="9180"/>
        </w:tabs>
        <w:spacing w:line="288" w:lineRule="auto"/>
        <w:ind w:left="426" w:right="-187" w:hanging="426"/>
        <w:rPr>
          <w:rFonts w:ascii="AcadNusx" w:hAnsi="AcadNusx"/>
          <w:lang w:val="en-US"/>
        </w:rPr>
      </w:pPr>
    </w:p>
    <w:p w:rsidR="00EF3540" w:rsidRDefault="00EF3540" w:rsidP="00D45D1F">
      <w:pPr>
        <w:tabs>
          <w:tab w:val="left" w:pos="567"/>
          <w:tab w:val="left" w:pos="9180"/>
        </w:tabs>
        <w:spacing w:line="288" w:lineRule="auto"/>
        <w:ind w:left="426" w:right="-187" w:hanging="426"/>
        <w:rPr>
          <w:rFonts w:ascii="AcadNusx" w:hAnsi="AcadNusx"/>
          <w:lang w:val="en-US"/>
        </w:rPr>
      </w:pPr>
    </w:p>
    <w:p w:rsidR="00EF3540" w:rsidRDefault="00EF3540" w:rsidP="00D45D1F">
      <w:pPr>
        <w:tabs>
          <w:tab w:val="left" w:pos="567"/>
          <w:tab w:val="left" w:pos="9180"/>
        </w:tabs>
        <w:spacing w:line="288" w:lineRule="auto"/>
        <w:ind w:left="426" w:right="-187" w:hanging="426"/>
        <w:rPr>
          <w:rFonts w:ascii="AcadNusx" w:hAnsi="AcadNusx"/>
          <w:lang w:val="en-US"/>
        </w:rPr>
      </w:pPr>
    </w:p>
    <w:p w:rsidR="00EF3540" w:rsidRDefault="00EF3540" w:rsidP="00D45D1F">
      <w:pPr>
        <w:tabs>
          <w:tab w:val="left" w:pos="567"/>
          <w:tab w:val="left" w:pos="9180"/>
        </w:tabs>
        <w:spacing w:line="288" w:lineRule="auto"/>
        <w:ind w:left="426" w:right="-187" w:hanging="426"/>
        <w:rPr>
          <w:rFonts w:ascii="AcadNusx" w:hAnsi="AcadNusx"/>
          <w:lang w:val="en-US"/>
        </w:rPr>
      </w:pPr>
    </w:p>
    <w:p w:rsidR="00EF3540" w:rsidRDefault="00EF3540" w:rsidP="00D45D1F">
      <w:pPr>
        <w:tabs>
          <w:tab w:val="left" w:pos="567"/>
          <w:tab w:val="left" w:pos="9180"/>
        </w:tabs>
        <w:spacing w:line="288" w:lineRule="auto"/>
        <w:ind w:left="426" w:right="-187" w:hanging="426"/>
        <w:rPr>
          <w:rFonts w:ascii="AcadNusx" w:hAnsi="AcadNusx"/>
          <w:lang w:val="en-US"/>
        </w:rPr>
      </w:pPr>
    </w:p>
    <w:p w:rsidR="00EF3540" w:rsidRDefault="00EF3540" w:rsidP="00D45D1F">
      <w:pPr>
        <w:tabs>
          <w:tab w:val="left" w:pos="567"/>
          <w:tab w:val="left" w:pos="9180"/>
        </w:tabs>
        <w:spacing w:line="288" w:lineRule="auto"/>
        <w:ind w:left="426" w:right="-187" w:hanging="426"/>
        <w:rPr>
          <w:rFonts w:ascii="AcadNusx" w:hAnsi="AcadNusx"/>
          <w:lang w:val="en-US"/>
        </w:rPr>
      </w:pPr>
    </w:p>
    <w:p w:rsidR="00EF3540" w:rsidRDefault="00EF3540" w:rsidP="00D45D1F">
      <w:pPr>
        <w:tabs>
          <w:tab w:val="left" w:pos="567"/>
          <w:tab w:val="left" w:pos="9180"/>
        </w:tabs>
        <w:spacing w:line="288" w:lineRule="auto"/>
        <w:ind w:left="426" w:right="-187" w:hanging="426"/>
        <w:rPr>
          <w:rFonts w:ascii="AcadNusx" w:hAnsi="AcadNusx"/>
          <w:lang w:val="en-US"/>
        </w:rPr>
      </w:pPr>
    </w:p>
    <w:p w:rsidR="00EF3540" w:rsidRDefault="00EF3540" w:rsidP="00D45D1F">
      <w:pPr>
        <w:tabs>
          <w:tab w:val="left" w:pos="567"/>
          <w:tab w:val="left" w:pos="9180"/>
        </w:tabs>
        <w:spacing w:line="288" w:lineRule="auto"/>
        <w:ind w:left="426" w:right="-187" w:hanging="426"/>
        <w:rPr>
          <w:rFonts w:ascii="AcadNusx" w:hAnsi="AcadNusx"/>
          <w:lang w:val="en-US"/>
        </w:rPr>
      </w:pPr>
    </w:p>
    <w:p w:rsidR="00EF3540" w:rsidRDefault="00EF3540" w:rsidP="00D45D1F">
      <w:pPr>
        <w:tabs>
          <w:tab w:val="left" w:pos="567"/>
          <w:tab w:val="left" w:pos="9180"/>
        </w:tabs>
        <w:spacing w:line="288" w:lineRule="auto"/>
        <w:ind w:left="426" w:right="-187" w:hanging="426"/>
        <w:rPr>
          <w:rFonts w:ascii="AcadNusx" w:hAnsi="AcadNusx"/>
          <w:lang w:val="en-US"/>
        </w:rPr>
      </w:pPr>
    </w:p>
    <w:p w:rsidR="00EF3540" w:rsidRDefault="00EF3540" w:rsidP="00D45D1F">
      <w:pPr>
        <w:tabs>
          <w:tab w:val="left" w:pos="567"/>
          <w:tab w:val="left" w:pos="9180"/>
        </w:tabs>
        <w:spacing w:line="288" w:lineRule="auto"/>
        <w:ind w:left="426" w:right="-187" w:hanging="426"/>
        <w:rPr>
          <w:rFonts w:ascii="AcadNusx" w:hAnsi="AcadNusx"/>
          <w:lang w:val="en-US"/>
        </w:rPr>
      </w:pPr>
    </w:p>
    <w:p w:rsidR="00EF3540" w:rsidRDefault="00EF3540" w:rsidP="00D45D1F">
      <w:pPr>
        <w:tabs>
          <w:tab w:val="left" w:pos="567"/>
          <w:tab w:val="left" w:pos="9180"/>
        </w:tabs>
        <w:spacing w:line="288" w:lineRule="auto"/>
        <w:ind w:left="426" w:right="-187" w:hanging="426"/>
        <w:rPr>
          <w:rFonts w:ascii="AcadNusx" w:hAnsi="AcadNusx"/>
          <w:lang w:val="en-US"/>
        </w:rPr>
      </w:pPr>
    </w:p>
    <w:p w:rsidR="00EF3540" w:rsidRDefault="00EF3540" w:rsidP="00D45D1F">
      <w:pPr>
        <w:tabs>
          <w:tab w:val="left" w:pos="567"/>
          <w:tab w:val="left" w:pos="9180"/>
        </w:tabs>
        <w:spacing w:line="288" w:lineRule="auto"/>
        <w:ind w:left="426" w:right="-187" w:hanging="426"/>
        <w:rPr>
          <w:rFonts w:ascii="AcadNusx" w:hAnsi="AcadNusx"/>
          <w:lang w:val="en-US"/>
        </w:rPr>
      </w:pPr>
    </w:p>
    <w:p w:rsidR="00EF3540" w:rsidRDefault="00EF3540" w:rsidP="00D45D1F">
      <w:pPr>
        <w:tabs>
          <w:tab w:val="left" w:pos="567"/>
          <w:tab w:val="left" w:pos="9180"/>
        </w:tabs>
        <w:spacing w:line="288" w:lineRule="auto"/>
        <w:ind w:left="426" w:right="-187" w:hanging="426"/>
        <w:rPr>
          <w:rFonts w:ascii="AcadNusx" w:hAnsi="AcadNusx"/>
          <w:lang w:val="en-US"/>
        </w:rPr>
      </w:pPr>
    </w:p>
    <w:p w:rsidR="00EF3540" w:rsidRDefault="00EF3540" w:rsidP="00D45D1F">
      <w:pPr>
        <w:tabs>
          <w:tab w:val="left" w:pos="567"/>
          <w:tab w:val="left" w:pos="9180"/>
        </w:tabs>
        <w:spacing w:line="288" w:lineRule="auto"/>
        <w:ind w:left="426" w:right="-187" w:hanging="426"/>
        <w:rPr>
          <w:rFonts w:ascii="AcadNusx" w:hAnsi="AcadNusx"/>
          <w:lang w:val="en-US"/>
        </w:rPr>
      </w:pPr>
    </w:p>
    <w:p w:rsidR="00EF3540" w:rsidRPr="00EF3540" w:rsidRDefault="00EF3540" w:rsidP="00D45D1F">
      <w:pPr>
        <w:tabs>
          <w:tab w:val="left" w:pos="567"/>
          <w:tab w:val="left" w:pos="9180"/>
        </w:tabs>
        <w:spacing w:line="288" w:lineRule="auto"/>
        <w:ind w:left="426" w:right="-187" w:hanging="426"/>
        <w:rPr>
          <w:rFonts w:ascii="AcadNusx" w:hAnsi="AcadNusx"/>
          <w:lang w:val="en-US"/>
        </w:rPr>
      </w:pPr>
    </w:p>
    <w:p w:rsidR="003747A5" w:rsidRPr="00D45D1F" w:rsidRDefault="003747A5" w:rsidP="00D45D1F">
      <w:pPr>
        <w:tabs>
          <w:tab w:val="left" w:pos="567"/>
          <w:tab w:val="left" w:pos="9180"/>
        </w:tabs>
        <w:spacing w:line="288" w:lineRule="auto"/>
        <w:ind w:left="426" w:right="-187"/>
        <w:rPr>
          <w:rFonts w:ascii="AcadNusx" w:hAnsi="AcadNusx"/>
        </w:rPr>
      </w:pPr>
    </w:p>
    <w:p w:rsidR="003747A5" w:rsidRPr="00447D65" w:rsidRDefault="003747A5" w:rsidP="00034273">
      <w:pPr>
        <w:ind w:firstLine="567"/>
        <w:jc w:val="right"/>
        <w:rPr>
          <w:rFonts w:ascii="AcadNusx" w:hAnsi="AcadNusx"/>
          <w:sz w:val="24"/>
          <w:szCs w:val="24"/>
          <w:lang w:val="de-AT"/>
        </w:rPr>
      </w:pPr>
      <w:r>
        <w:rPr>
          <w:rFonts w:ascii="AcadNusx" w:hAnsi="AcadNusx"/>
          <w:sz w:val="24"/>
          <w:szCs w:val="24"/>
          <w:lang w:val="de-AT"/>
        </w:rPr>
        <w:lastRenderedPageBreak/>
        <w:t>danarTi 2</w:t>
      </w:r>
    </w:p>
    <w:p w:rsidR="003747A5" w:rsidRPr="007E225D" w:rsidRDefault="003747A5" w:rsidP="00034273">
      <w:pPr>
        <w:ind w:left="567" w:firstLine="0"/>
        <w:jc w:val="center"/>
        <w:rPr>
          <w:rFonts w:ascii="AcadMtavr" w:hAnsi="AcadMtavr"/>
          <w:b/>
          <w:sz w:val="28"/>
          <w:szCs w:val="28"/>
          <w:lang w:val="de-AT"/>
        </w:rPr>
      </w:pPr>
      <w:r w:rsidRPr="0028797C">
        <w:rPr>
          <w:rFonts w:ascii="AcadMtavr" w:hAnsi="AcadMtavr"/>
          <w:b/>
          <w:sz w:val="28"/>
          <w:szCs w:val="28"/>
          <w:lang w:val="de-AT"/>
        </w:rPr>
        <w:t>miweriloba</w:t>
      </w:r>
    </w:p>
    <w:p w:rsidR="003747A5" w:rsidRPr="007E225D" w:rsidRDefault="003747A5" w:rsidP="00034273">
      <w:pPr>
        <w:pStyle w:val="a6"/>
        <w:tabs>
          <w:tab w:val="left" w:pos="4962"/>
          <w:tab w:val="left" w:pos="17719"/>
        </w:tabs>
        <w:spacing w:line="360" w:lineRule="auto"/>
        <w:ind w:left="567" w:right="-2"/>
        <w:jc w:val="center"/>
        <w:rPr>
          <w:rFonts w:ascii="AcadMtavr" w:hAnsi="AcadMtavr"/>
          <w:b/>
          <w:sz w:val="28"/>
          <w:szCs w:val="28"/>
          <w:lang w:val="de-AT"/>
        </w:rPr>
      </w:pPr>
      <w:r w:rsidRPr="006E51E5">
        <w:rPr>
          <w:rFonts w:ascii="AcadMtavr" w:hAnsi="AcadMtavr"/>
          <w:b/>
          <w:sz w:val="28"/>
          <w:szCs w:val="28"/>
          <w:lang w:val="de-AT"/>
        </w:rPr>
        <w:t>Sps "kavkasiis samTo jgufi "-s salicenzio farTobSi arsebuli e.w. ”bneli xevis” sabados Sida saavtomobilo gz</w:t>
      </w:r>
      <w:r>
        <w:rPr>
          <w:rFonts w:ascii="AcadMtavr" w:hAnsi="AcadMtavr"/>
          <w:b/>
          <w:sz w:val="28"/>
          <w:szCs w:val="28"/>
          <w:lang w:val="de-AT"/>
        </w:rPr>
        <w:t>eb</w:t>
      </w:r>
      <w:r w:rsidRPr="006E51E5">
        <w:rPr>
          <w:rFonts w:ascii="AcadMtavr" w:hAnsi="AcadMtavr"/>
          <w:b/>
          <w:sz w:val="28"/>
          <w:szCs w:val="28"/>
          <w:lang w:val="de-AT"/>
        </w:rPr>
        <w:t>is proeqtisaTvis sainJinro geologiur kvlevebze</w:t>
      </w:r>
    </w:p>
    <w:p w:rsidR="003747A5" w:rsidRPr="0028797C" w:rsidRDefault="003747A5" w:rsidP="00034273">
      <w:pPr>
        <w:ind w:left="567" w:firstLine="0"/>
        <w:rPr>
          <w:rFonts w:ascii="AcadNusx" w:hAnsi="AcadNusx"/>
          <w:sz w:val="24"/>
          <w:szCs w:val="24"/>
          <w:lang w:val="de-AT"/>
        </w:rPr>
      </w:pPr>
      <w:r w:rsidRPr="0028797C">
        <w:rPr>
          <w:rFonts w:ascii="AcadNusx" w:hAnsi="AcadNusx"/>
          <w:sz w:val="24"/>
          <w:szCs w:val="24"/>
          <w:lang w:val="de-AT"/>
        </w:rPr>
        <w:t>winamdebare miweriloba Sedgenilia sn da w 1.02.07-87-is (</w:t>
      </w:r>
      <w:r>
        <w:rPr>
          <w:sz w:val="24"/>
          <w:szCs w:val="24"/>
        </w:rPr>
        <w:t>Инженерно</w:t>
      </w:r>
      <w:r w:rsidRPr="0028797C">
        <w:rPr>
          <w:sz w:val="24"/>
          <w:szCs w:val="24"/>
          <w:lang w:val="de-AT"/>
        </w:rPr>
        <w:t>-</w:t>
      </w:r>
      <w:r>
        <w:rPr>
          <w:sz w:val="24"/>
          <w:szCs w:val="24"/>
        </w:rPr>
        <w:t>геологические</w:t>
      </w:r>
      <w:r w:rsidRPr="0028797C">
        <w:rPr>
          <w:sz w:val="24"/>
          <w:szCs w:val="24"/>
          <w:lang w:val="de-AT"/>
        </w:rPr>
        <w:t xml:space="preserve"> </w:t>
      </w:r>
      <w:r>
        <w:rPr>
          <w:sz w:val="24"/>
          <w:szCs w:val="24"/>
        </w:rPr>
        <w:t>изыскания</w:t>
      </w:r>
      <w:r w:rsidRPr="0028797C">
        <w:rPr>
          <w:sz w:val="24"/>
          <w:szCs w:val="24"/>
          <w:lang w:val="de-AT"/>
        </w:rPr>
        <w:t xml:space="preserve"> </w:t>
      </w:r>
      <w:r>
        <w:rPr>
          <w:sz w:val="24"/>
          <w:szCs w:val="24"/>
        </w:rPr>
        <w:t>для</w:t>
      </w:r>
      <w:r w:rsidRPr="0028797C">
        <w:rPr>
          <w:sz w:val="24"/>
          <w:szCs w:val="24"/>
          <w:lang w:val="de-AT"/>
        </w:rPr>
        <w:t xml:space="preserve"> </w:t>
      </w:r>
      <w:r>
        <w:rPr>
          <w:sz w:val="24"/>
          <w:szCs w:val="24"/>
        </w:rPr>
        <w:t>строительства</w:t>
      </w:r>
      <w:r w:rsidRPr="0028797C">
        <w:rPr>
          <w:rFonts w:ascii="AcadNusx" w:hAnsi="AcadNusx"/>
          <w:sz w:val="24"/>
          <w:szCs w:val="24"/>
          <w:lang w:val="de-AT"/>
        </w:rPr>
        <w:t>) me-2 danarTis</w:t>
      </w:r>
      <w:r w:rsidRPr="0028797C">
        <w:rPr>
          <w:sz w:val="24"/>
          <w:szCs w:val="24"/>
          <w:lang w:val="de-AT"/>
        </w:rPr>
        <w:t xml:space="preserve"> </w:t>
      </w:r>
      <w:r w:rsidRPr="0028797C">
        <w:rPr>
          <w:rFonts w:ascii="AcadNusx" w:hAnsi="AcadNusx"/>
          <w:sz w:val="24"/>
          <w:szCs w:val="24"/>
          <w:lang w:val="de-AT"/>
        </w:rPr>
        <w:t>5.5. 1.19-is, damkveTis teqnikuri davalebis, agreTve sn da w 2.02.01-83-is (</w:t>
      </w:r>
      <w:r>
        <w:rPr>
          <w:sz w:val="24"/>
          <w:szCs w:val="24"/>
        </w:rPr>
        <w:t>Основания</w:t>
      </w:r>
      <w:r w:rsidRPr="0028797C">
        <w:rPr>
          <w:sz w:val="24"/>
          <w:szCs w:val="24"/>
          <w:lang w:val="de-AT"/>
        </w:rPr>
        <w:t xml:space="preserve"> </w:t>
      </w:r>
      <w:r>
        <w:rPr>
          <w:sz w:val="24"/>
          <w:szCs w:val="24"/>
        </w:rPr>
        <w:t>зданий</w:t>
      </w:r>
      <w:r w:rsidRPr="0028797C">
        <w:rPr>
          <w:sz w:val="24"/>
          <w:szCs w:val="24"/>
          <w:lang w:val="de-AT"/>
        </w:rPr>
        <w:t xml:space="preserve"> </w:t>
      </w:r>
      <w:r>
        <w:rPr>
          <w:sz w:val="24"/>
          <w:szCs w:val="24"/>
        </w:rPr>
        <w:t>и</w:t>
      </w:r>
      <w:r w:rsidRPr="0028797C">
        <w:rPr>
          <w:sz w:val="24"/>
          <w:szCs w:val="24"/>
          <w:lang w:val="de-AT"/>
        </w:rPr>
        <w:t xml:space="preserve"> </w:t>
      </w:r>
      <w:r>
        <w:rPr>
          <w:sz w:val="24"/>
          <w:szCs w:val="24"/>
        </w:rPr>
        <w:t>сооружений</w:t>
      </w:r>
      <w:r w:rsidRPr="0028797C">
        <w:rPr>
          <w:rFonts w:ascii="AcadNusx" w:hAnsi="AcadNusx"/>
          <w:sz w:val="24"/>
          <w:szCs w:val="24"/>
          <w:lang w:val="de-AT"/>
        </w:rPr>
        <w:t>) da saxstandarti 25100-82-is mixedviT.</w:t>
      </w:r>
    </w:p>
    <w:p w:rsidR="003747A5" w:rsidRPr="00281B15" w:rsidRDefault="003747A5" w:rsidP="00034273">
      <w:pPr>
        <w:ind w:left="567" w:firstLine="0"/>
        <w:rPr>
          <w:rFonts w:ascii="AcadNusx" w:hAnsi="AcadNusx"/>
          <w:sz w:val="24"/>
          <w:szCs w:val="24"/>
          <w:lang w:val="de-AT"/>
        </w:rPr>
      </w:pPr>
      <w:r w:rsidRPr="00281B15">
        <w:rPr>
          <w:rFonts w:ascii="AcadNusx" w:hAnsi="AcadNusx"/>
          <w:sz w:val="24"/>
          <w:szCs w:val="24"/>
          <w:lang w:val="de-AT"/>
        </w:rPr>
        <w:t xml:space="preserve">dasaproeqtebeli </w:t>
      </w:r>
      <w:r>
        <w:rPr>
          <w:rFonts w:ascii="AcadNusx" w:hAnsi="AcadNusx"/>
          <w:sz w:val="24"/>
          <w:szCs w:val="24"/>
          <w:lang w:val="de-AT"/>
        </w:rPr>
        <w:t>Sida saavtomobilo gzis</w:t>
      </w:r>
      <w:r w:rsidRPr="00281B15">
        <w:rPr>
          <w:rFonts w:ascii="AcadNusx" w:hAnsi="AcadNusx"/>
          <w:sz w:val="24"/>
          <w:szCs w:val="24"/>
          <w:lang w:val="de-AT"/>
        </w:rPr>
        <w:t xml:space="preserve"> teqnikuri maxasiaTeblebi mocemulia TandarTul teqnikur davalebaSi.</w:t>
      </w:r>
    </w:p>
    <w:p w:rsidR="003747A5" w:rsidRPr="00281B15" w:rsidRDefault="003747A5" w:rsidP="00034273">
      <w:pPr>
        <w:ind w:left="567" w:firstLine="0"/>
        <w:rPr>
          <w:rFonts w:ascii="AcadNusx" w:hAnsi="AcadNusx"/>
          <w:sz w:val="24"/>
          <w:szCs w:val="24"/>
          <w:lang w:val="de-AT"/>
        </w:rPr>
      </w:pPr>
      <w:r w:rsidRPr="00281B15">
        <w:rPr>
          <w:rFonts w:ascii="AcadNusx" w:hAnsi="AcadNusx"/>
          <w:sz w:val="24"/>
          <w:szCs w:val="24"/>
          <w:lang w:val="de-AT"/>
        </w:rPr>
        <w:t>m</w:t>
      </w:r>
      <w:r>
        <w:rPr>
          <w:rFonts w:ascii="AcadNusx" w:hAnsi="AcadNusx"/>
          <w:sz w:val="24"/>
          <w:szCs w:val="24"/>
          <w:lang w:val="de-AT"/>
        </w:rPr>
        <w:t>opovebul da gamoyenebul iqnas fonduri</w:t>
      </w:r>
      <w:r w:rsidRPr="00281B15">
        <w:rPr>
          <w:rFonts w:ascii="AcadNusx" w:hAnsi="AcadNusx"/>
          <w:sz w:val="24"/>
          <w:szCs w:val="24"/>
          <w:lang w:val="de-AT"/>
        </w:rPr>
        <w:t xml:space="preserve"> da literaturuli </w:t>
      </w:r>
      <w:r>
        <w:rPr>
          <w:rFonts w:ascii="AcadNusx" w:hAnsi="AcadNusx"/>
          <w:sz w:val="24"/>
          <w:szCs w:val="24"/>
          <w:lang w:val="de-AT"/>
        </w:rPr>
        <w:t>da arqivebis masalebi</w:t>
      </w:r>
      <w:r w:rsidRPr="00281B15">
        <w:rPr>
          <w:rFonts w:ascii="AcadNusx" w:hAnsi="AcadNusx"/>
          <w:sz w:val="24"/>
          <w:szCs w:val="24"/>
          <w:lang w:val="de-AT"/>
        </w:rPr>
        <w:t xml:space="preserve"> ubanze da mimdebare teritoriaze adre Catarebuli sainJinro-geologiuri kvlevebis Sesaxeb.</w:t>
      </w:r>
    </w:p>
    <w:p w:rsidR="003747A5" w:rsidRDefault="003747A5" w:rsidP="00034273">
      <w:pPr>
        <w:ind w:left="567" w:firstLine="0"/>
        <w:rPr>
          <w:rFonts w:ascii="AcadNusx" w:hAnsi="AcadNusx"/>
          <w:sz w:val="24"/>
          <w:szCs w:val="24"/>
          <w:lang w:val="de-AT"/>
        </w:rPr>
      </w:pPr>
      <w:r>
        <w:rPr>
          <w:rFonts w:ascii="AcadNusx" w:hAnsi="AcadNusx"/>
          <w:sz w:val="24"/>
          <w:szCs w:val="24"/>
          <w:lang w:val="de-AT"/>
        </w:rPr>
        <w:t xml:space="preserve">saavtomobilo gzis trasis sainJinro-geologiuri parametrebis dasadgenad </w:t>
      </w:r>
      <w:r w:rsidRPr="00281B15">
        <w:rPr>
          <w:rFonts w:ascii="AcadNusx" w:hAnsi="AcadNusx"/>
          <w:sz w:val="24"/>
          <w:szCs w:val="24"/>
          <w:lang w:val="de-AT"/>
        </w:rPr>
        <w:t xml:space="preserve">Catarebuli iqnas kvleviTi sainJinro-geologiuri samuSaoebi </w:t>
      </w:r>
      <w:r>
        <w:rPr>
          <w:rFonts w:ascii="AcadNusx" w:hAnsi="AcadNusx"/>
          <w:sz w:val="24"/>
          <w:szCs w:val="24"/>
          <w:lang w:val="de-AT"/>
        </w:rPr>
        <w:t xml:space="preserve">damkveTis mier gansazRvruli samTo gamunaSevrebis raodenobisa da adgilmdebareobis  Sesabamisad.  </w:t>
      </w:r>
    </w:p>
    <w:p w:rsidR="003747A5" w:rsidRDefault="003747A5" w:rsidP="00034273">
      <w:pPr>
        <w:ind w:left="567" w:firstLine="0"/>
        <w:rPr>
          <w:rFonts w:ascii="AcadNusx" w:hAnsi="AcadNusx"/>
          <w:sz w:val="24"/>
          <w:szCs w:val="24"/>
          <w:lang w:val="en-US"/>
        </w:rPr>
      </w:pPr>
      <w:r>
        <w:rPr>
          <w:rFonts w:ascii="AcadNusx" w:hAnsi="AcadNusx"/>
          <w:sz w:val="24"/>
          <w:szCs w:val="24"/>
          <w:lang w:val="en-US"/>
        </w:rPr>
        <w:t>gamonamuSevrebidan aRebul iqnas gruntis nimuSebi, laboratoriuli kvlevebis Casatareblad Tanaxmad sn da w 1.02.07-87-is me-8 danarTisa.</w:t>
      </w:r>
    </w:p>
    <w:p w:rsidR="003747A5" w:rsidRDefault="003747A5" w:rsidP="00034273">
      <w:pPr>
        <w:ind w:left="567" w:firstLine="0"/>
        <w:rPr>
          <w:rFonts w:ascii="AcadNusx" w:hAnsi="AcadNusx"/>
          <w:sz w:val="24"/>
          <w:szCs w:val="24"/>
          <w:lang w:val="en-US"/>
        </w:rPr>
      </w:pPr>
      <w:r>
        <w:rPr>
          <w:rFonts w:ascii="AcadNusx" w:hAnsi="AcadNusx"/>
          <w:sz w:val="24"/>
          <w:szCs w:val="24"/>
          <w:lang w:val="en-US"/>
        </w:rPr>
        <w:t>sainJinro-geologiuri masalebi warmodgenil iqnas daskvnis saxiT sn da w 1.02.07-87-is me-9 danarTis Sesabamisad, akinZuli 2 egzempliarad eleqtronuli versiis TanxlebiT.</w:t>
      </w:r>
    </w:p>
    <w:p w:rsidR="003747A5" w:rsidRDefault="003747A5" w:rsidP="003747A5">
      <w:pPr>
        <w:ind w:left="426" w:firstLine="0"/>
        <w:rPr>
          <w:rFonts w:ascii="AcadNusx" w:hAnsi="AcadNusx"/>
          <w:sz w:val="24"/>
          <w:szCs w:val="24"/>
          <w:lang w:val="en-US"/>
        </w:rPr>
      </w:pPr>
    </w:p>
    <w:p w:rsidR="003747A5" w:rsidRDefault="003747A5" w:rsidP="003747A5">
      <w:pPr>
        <w:ind w:firstLine="284"/>
        <w:rPr>
          <w:rFonts w:ascii="AcadNusx" w:hAnsi="AcadNusx"/>
          <w:sz w:val="24"/>
          <w:szCs w:val="24"/>
          <w:lang w:val="en-US"/>
        </w:rPr>
      </w:pPr>
      <w:r>
        <w:rPr>
          <w:rFonts w:ascii="AcadNusx" w:hAnsi="AcadNusx"/>
          <w:sz w:val="24"/>
          <w:szCs w:val="24"/>
          <w:lang w:val="en-US"/>
        </w:rPr>
        <w:t xml:space="preserve">Sps “geoinJmSenivesti”-is </w:t>
      </w:r>
    </w:p>
    <w:p w:rsidR="003747A5" w:rsidRDefault="003747A5" w:rsidP="003747A5">
      <w:pPr>
        <w:rPr>
          <w:rFonts w:ascii="AcadNusx" w:hAnsi="AcadNusx"/>
          <w:sz w:val="24"/>
          <w:szCs w:val="24"/>
          <w:lang w:val="en-US"/>
        </w:rPr>
      </w:pPr>
      <w:r>
        <w:rPr>
          <w:rFonts w:ascii="AcadNusx" w:hAnsi="AcadNusx"/>
          <w:sz w:val="24"/>
          <w:szCs w:val="24"/>
          <w:lang w:val="en-US"/>
        </w:rPr>
        <w:t xml:space="preserve">    </w:t>
      </w:r>
      <w:r>
        <w:rPr>
          <w:rFonts w:ascii="AcadNusx" w:hAnsi="AcadNusx"/>
          <w:sz w:val="24"/>
          <w:szCs w:val="24"/>
          <w:lang w:val="en-US"/>
        </w:rPr>
        <w:tab/>
      </w:r>
      <w:r>
        <w:rPr>
          <w:rFonts w:ascii="AcadNusx" w:hAnsi="AcadNusx"/>
          <w:sz w:val="24"/>
          <w:szCs w:val="24"/>
          <w:lang w:val="en-US"/>
        </w:rPr>
        <w:tab/>
        <w:t>direqtori</w:t>
      </w:r>
      <w:r>
        <w:rPr>
          <w:rFonts w:ascii="AcadNusx" w:hAnsi="AcadNusx"/>
          <w:sz w:val="24"/>
          <w:szCs w:val="24"/>
          <w:lang w:val="en-US"/>
        </w:rPr>
        <w:tab/>
      </w:r>
      <w:r>
        <w:rPr>
          <w:rFonts w:ascii="AcadNusx" w:hAnsi="AcadNusx"/>
          <w:sz w:val="24"/>
          <w:szCs w:val="24"/>
          <w:lang w:val="en-US"/>
        </w:rPr>
        <w:tab/>
      </w:r>
      <w:r>
        <w:rPr>
          <w:rFonts w:ascii="AcadNusx" w:hAnsi="AcadNusx"/>
          <w:sz w:val="24"/>
          <w:szCs w:val="24"/>
          <w:lang w:val="en-US"/>
        </w:rPr>
        <w:tab/>
        <w:t xml:space="preserve">                     g. razmaZe</w:t>
      </w: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p w:rsidR="003747A5" w:rsidRDefault="003747A5" w:rsidP="003747A5">
      <w:pPr>
        <w:tabs>
          <w:tab w:val="left" w:pos="567"/>
          <w:tab w:val="left" w:pos="9180"/>
        </w:tabs>
        <w:spacing w:line="288" w:lineRule="auto"/>
        <w:ind w:right="-187"/>
        <w:rPr>
          <w:lang w:val="en-US"/>
        </w:rPr>
      </w:pPr>
    </w:p>
    <w:sectPr w:rsidR="003747A5" w:rsidSect="00AA726C">
      <w:type w:val="continuous"/>
      <w:pgSz w:w="23814" w:h="16839" w:orient="landscape" w:code="8"/>
      <w:pgMar w:top="567" w:right="851" w:bottom="1701" w:left="1418" w:header="510" w:footer="709" w:gutter="0"/>
      <w:cols w:num="2" w:space="1137"/>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B10" w:rsidRDefault="00AA3B10" w:rsidP="006D3BA9">
      <w:pPr>
        <w:spacing w:after="0" w:line="240" w:lineRule="auto"/>
      </w:pPr>
      <w:r>
        <w:separator/>
      </w:r>
    </w:p>
  </w:endnote>
  <w:endnote w:type="continuationSeparator" w:id="0">
    <w:p w:rsidR="00AA3B10" w:rsidRDefault="00AA3B10" w:rsidP="006D3B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cadNusx">
    <w:panose1 w:val="00000000000000000000"/>
    <w:charset w:val="00"/>
    <w:family w:val="auto"/>
    <w:pitch w:val="variable"/>
    <w:sig w:usb0="00000087" w:usb1="00000000" w:usb2="00000000" w:usb3="00000000" w:csb0="0000001B"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cadMtavr">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_Times New Roman (Georgian)">
    <w:altName w:val="Vrinda"/>
    <w:charset w:val="00"/>
    <w:family w:val="swiss"/>
    <w:pitch w:val="variable"/>
    <w:sig w:usb0="00000003" w:usb1="00000000" w:usb2="00000000" w:usb3="00000000" w:csb0="00000001" w:csb1="00000000"/>
  </w:font>
  <w:font w:name="LitNusx">
    <w:panose1 w:val="00000000000000000000"/>
    <w:charset w:val="00"/>
    <w:family w:val="auto"/>
    <w:pitch w:val="variable"/>
    <w:sig w:usb0="00000087" w:usb1="00000000" w:usb2="00000000" w:usb3="00000000" w:csb0="0000001B"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33"/>
      <w:gridCol w:w="5104"/>
    </w:tblGrid>
    <w:tr w:rsidR="00034273" w:rsidRPr="00C37B92" w:rsidTr="00D25CE9">
      <w:tc>
        <w:tcPr>
          <w:tcW w:w="16833" w:type="dxa"/>
          <w:tcBorders>
            <w:top w:val="thinThickMediumGap" w:sz="24" w:space="0" w:color="1F497D" w:themeColor="text2"/>
            <w:left w:val="thickThinMediumGap" w:sz="24" w:space="0" w:color="FFFFFF"/>
            <w:bottom w:val="thickThinMediumGap" w:sz="24" w:space="0" w:color="FFFFFF"/>
            <w:right w:val="thickThinMediumGap" w:sz="24" w:space="0" w:color="FFFFFF"/>
          </w:tcBorders>
        </w:tcPr>
        <w:p w:rsidR="00034273" w:rsidRPr="00C264EF" w:rsidRDefault="00034273" w:rsidP="00931182">
          <w:pPr>
            <w:pStyle w:val="ab"/>
            <w:rPr>
              <w:b/>
              <w:color w:val="1F497D" w:themeColor="text2"/>
              <w:lang w:val="en-US"/>
            </w:rPr>
          </w:pPr>
          <w:r w:rsidRPr="00C264EF">
            <w:rPr>
              <w:rFonts w:ascii="AcadMtavr" w:hAnsi="AcadMtavr"/>
              <w:b/>
              <w:color w:val="1F497D" w:themeColor="text2"/>
              <w:sz w:val="20"/>
              <w:szCs w:val="20"/>
              <w:lang w:val="en-US"/>
            </w:rPr>
            <w:t>Sps “gimi</w:t>
          </w:r>
          <w:r w:rsidRPr="00C264EF">
            <w:rPr>
              <w:b/>
              <w:color w:val="1F497D" w:themeColor="text2"/>
              <w:lang w:val="en-US"/>
            </w:rPr>
            <w:t>”</w:t>
          </w:r>
        </w:p>
      </w:tc>
      <w:tc>
        <w:tcPr>
          <w:tcW w:w="5104" w:type="dxa"/>
          <w:tcBorders>
            <w:top w:val="thinThickMediumGap" w:sz="24" w:space="0" w:color="1F497D" w:themeColor="text2"/>
            <w:left w:val="thickThinMediumGap" w:sz="24" w:space="0" w:color="FFFFFF"/>
            <w:bottom w:val="thickThinMediumGap" w:sz="24" w:space="0" w:color="FFFFFF"/>
            <w:right w:val="thickThinMediumGap" w:sz="24" w:space="0" w:color="FFFFFF"/>
          </w:tcBorders>
        </w:tcPr>
        <w:p w:rsidR="00034273" w:rsidRPr="00C264EF" w:rsidRDefault="00034273" w:rsidP="00931182">
          <w:pPr>
            <w:pStyle w:val="ab"/>
            <w:jc w:val="right"/>
            <w:rPr>
              <w:rFonts w:ascii="AcadMtavr" w:hAnsi="AcadMtavr"/>
              <w:b/>
              <w:color w:val="1F497D" w:themeColor="text2"/>
              <w:sz w:val="20"/>
              <w:szCs w:val="20"/>
              <w:lang w:val="en-US"/>
            </w:rPr>
          </w:pPr>
          <w:r w:rsidRPr="00C264EF">
            <w:rPr>
              <w:rFonts w:ascii="AcadMtavr" w:hAnsi="AcadMtavr"/>
              <w:b/>
              <w:color w:val="1F497D" w:themeColor="text2"/>
              <w:sz w:val="20"/>
              <w:szCs w:val="20"/>
              <w:lang w:val="en-US"/>
            </w:rPr>
            <w:t>Tbilisi, 201</w:t>
          </w:r>
          <w:r>
            <w:rPr>
              <w:rFonts w:ascii="AcadMtavr" w:hAnsi="AcadMtavr"/>
              <w:b/>
              <w:color w:val="1F497D" w:themeColor="text2"/>
              <w:sz w:val="20"/>
              <w:szCs w:val="20"/>
              <w:lang w:val="en-US"/>
            </w:rPr>
            <w:t>7</w:t>
          </w:r>
          <w:r w:rsidRPr="00C264EF">
            <w:rPr>
              <w:rFonts w:ascii="AcadMtavr" w:hAnsi="AcadMtavr"/>
              <w:b/>
              <w:color w:val="1F497D" w:themeColor="text2"/>
              <w:sz w:val="20"/>
              <w:szCs w:val="20"/>
              <w:lang w:val="en-US"/>
            </w:rPr>
            <w:t>w</w:t>
          </w:r>
        </w:p>
      </w:tc>
    </w:tr>
  </w:tbl>
  <w:p w:rsidR="00034273" w:rsidRDefault="0003427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B10" w:rsidRDefault="00AA3B10" w:rsidP="006D3BA9">
      <w:pPr>
        <w:spacing w:after="0" w:line="240" w:lineRule="auto"/>
      </w:pPr>
      <w:r>
        <w:separator/>
      </w:r>
    </w:p>
  </w:footnote>
  <w:footnote w:type="continuationSeparator" w:id="0">
    <w:p w:rsidR="00AA3B10" w:rsidRDefault="00AA3B10" w:rsidP="006D3B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0563799"/>
      <w:showingPlcHdr/>
    </w:sdtPr>
    <w:sdtContent>
      <w:p w:rsidR="00034273" w:rsidRDefault="00034273" w:rsidP="00180108">
        <w:pPr>
          <w:pStyle w:val="a9"/>
          <w:ind w:left="993"/>
          <w:jc w:val="right"/>
        </w:pPr>
      </w:p>
    </w:sdtContent>
  </w:sdt>
  <w:tbl>
    <w:tblPr>
      <w:tblW w:w="22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19230"/>
      <w:gridCol w:w="904"/>
    </w:tblGrid>
    <w:tr w:rsidR="00034273" w:rsidRPr="006A4CDA" w:rsidTr="00180108">
      <w:trPr>
        <w:trHeight w:val="826"/>
      </w:trPr>
      <w:tc>
        <w:tcPr>
          <w:tcW w:w="2093" w:type="dxa"/>
          <w:tcBorders>
            <w:top w:val="single" w:sz="4" w:space="0" w:color="FFFFFF"/>
            <w:left w:val="single" w:sz="4" w:space="0" w:color="FFFFFF"/>
            <w:bottom w:val="thinThickMediumGap" w:sz="24" w:space="0" w:color="1F497D" w:themeColor="text2"/>
            <w:right w:val="single" w:sz="4" w:space="0" w:color="FFFFFF"/>
          </w:tcBorders>
        </w:tcPr>
        <w:p w:rsidR="00034273" w:rsidRPr="00BB5F28" w:rsidRDefault="00034273" w:rsidP="00180108">
          <w:pPr>
            <w:pStyle w:val="a9"/>
            <w:ind w:left="-90" w:right="-108"/>
            <w:jc w:val="center"/>
          </w:pPr>
          <w:r>
            <w:object w:dxaOrig="1451" w:dyaOrig="1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pt;height:38pt" o:ole="">
                <v:imagedata r:id="rId1" o:title=""/>
              </v:shape>
              <o:OLEObject Type="Embed" ProgID="CorelDRAW.Graphic.13" ShapeID="_x0000_i1025" DrawAspect="Content" ObjectID="_1557834418" r:id="rId2"/>
            </w:object>
          </w:r>
        </w:p>
      </w:tc>
      <w:tc>
        <w:tcPr>
          <w:tcW w:w="19230" w:type="dxa"/>
          <w:tcBorders>
            <w:top w:val="single" w:sz="4" w:space="0" w:color="FFFFFF"/>
            <w:left w:val="single" w:sz="4" w:space="0" w:color="FFFFFF"/>
            <w:bottom w:val="thinThickMediumGap" w:sz="24" w:space="0" w:color="1F497D" w:themeColor="text2"/>
            <w:right w:val="single" w:sz="4" w:space="0" w:color="FFFFFF"/>
          </w:tcBorders>
          <w:vAlign w:val="center"/>
        </w:tcPr>
        <w:p w:rsidR="00034273" w:rsidRPr="00180108" w:rsidRDefault="00034273" w:rsidP="00180108">
          <w:pPr>
            <w:pStyle w:val="a6"/>
            <w:tabs>
              <w:tab w:val="left" w:pos="4962"/>
              <w:tab w:val="left" w:pos="17719"/>
            </w:tabs>
            <w:spacing w:line="360" w:lineRule="auto"/>
            <w:ind w:left="-108" w:right="122"/>
            <w:jc w:val="center"/>
            <w:rPr>
              <w:rFonts w:ascii="AcadMtavr" w:hAnsi="AcadMtavr"/>
              <w:i/>
              <w:sz w:val="22"/>
              <w:szCs w:val="22"/>
            </w:rPr>
          </w:pPr>
          <w:r w:rsidRPr="00180108">
            <w:rPr>
              <w:rFonts w:ascii="AcadMtavr" w:hAnsi="AcadMtavr"/>
              <w:b/>
              <w:color w:val="1F497D" w:themeColor="text2"/>
              <w:sz w:val="22"/>
              <w:szCs w:val="22"/>
              <w:lang w:val="en-US"/>
            </w:rPr>
            <w:t>Sps</w:t>
          </w:r>
          <w:r w:rsidRPr="00180108">
            <w:rPr>
              <w:rFonts w:ascii="AcadMtavr" w:hAnsi="AcadMtavr"/>
              <w:b/>
              <w:color w:val="1F497D" w:themeColor="text2"/>
              <w:sz w:val="22"/>
              <w:szCs w:val="22"/>
            </w:rPr>
            <w:t xml:space="preserve"> "</w:t>
          </w:r>
          <w:r w:rsidRPr="00180108">
            <w:rPr>
              <w:rFonts w:ascii="AcadMtavr" w:hAnsi="AcadMtavr"/>
              <w:b/>
              <w:color w:val="1F497D" w:themeColor="text2"/>
              <w:sz w:val="22"/>
              <w:szCs w:val="22"/>
              <w:lang w:val="en-US"/>
            </w:rPr>
            <w:t>kavkasiis</w:t>
          </w:r>
          <w:r w:rsidRPr="00180108">
            <w:rPr>
              <w:rFonts w:ascii="AcadMtavr" w:hAnsi="AcadMtavr"/>
              <w:b/>
              <w:color w:val="1F497D" w:themeColor="text2"/>
              <w:sz w:val="22"/>
              <w:szCs w:val="22"/>
            </w:rPr>
            <w:t xml:space="preserve"> </w:t>
          </w:r>
          <w:r w:rsidRPr="00180108">
            <w:rPr>
              <w:rFonts w:ascii="AcadMtavr" w:hAnsi="AcadMtavr"/>
              <w:b/>
              <w:color w:val="1F497D" w:themeColor="text2"/>
              <w:sz w:val="22"/>
              <w:szCs w:val="22"/>
              <w:lang w:val="en-US"/>
            </w:rPr>
            <w:t>samTo</w:t>
          </w:r>
          <w:r w:rsidRPr="00180108">
            <w:rPr>
              <w:rFonts w:ascii="AcadMtavr" w:hAnsi="AcadMtavr"/>
              <w:b/>
              <w:color w:val="1F497D" w:themeColor="text2"/>
              <w:sz w:val="22"/>
              <w:szCs w:val="22"/>
            </w:rPr>
            <w:t xml:space="preserve"> </w:t>
          </w:r>
          <w:r w:rsidRPr="00180108">
            <w:rPr>
              <w:rFonts w:ascii="AcadMtavr" w:hAnsi="AcadMtavr"/>
              <w:b/>
              <w:color w:val="1F497D" w:themeColor="text2"/>
              <w:sz w:val="22"/>
              <w:szCs w:val="22"/>
              <w:lang w:val="en-US"/>
            </w:rPr>
            <w:t>jgufi</w:t>
          </w:r>
          <w:r w:rsidRPr="00180108">
            <w:rPr>
              <w:rFonts w:ascii="AcadMtavr" w:hAnsi="AcadMtavr"/>
              <w:b/>
              <w:color w:val="1F497D" w:themeColor="text2"/>
              <w:sz w:val="22"/>
              <w:szCs w:val="22"/>
            </w:rPr>
            <w:t xml:space="preserve"> "-</w:t>
          </w:r>
          <w:r w:rsidRPr="00180108">
            <w:rPr>
              <w:rFonts w:ascii="AcadMtavr" w:hAnsi="AcadMtavr"/>
              <w:b/>
              <w:color w:val="1F497D" w:themeColor="text2"/>
              <w:sz w:val="22"/>
              <w:szCs w:val="22"/>
              <w:lang w:val="en-US"/>
            </w:rPr>
            <w:t>s</w:t>
          </w:r>
          <w:r w:rsidRPr="00180108">
            <w:rPr>
              <w:rFonts w:ascii="AcadMtavr" w:hAnsi="AcadMtavr"/>
              <w:b/>
              <w:color w:val="1F497D" w:themeColor="text2"/>
              <w:sz w:val="22"/>
              <w:szCs w:val="22"/>
            </w:rPr>
            <w:t xml:space="preserve"> </w:t>
          </w:r>
          <w:r w:rsidRPr="00180108">
            <w:rPr>
              <w:rFonts w:ascii="AcadMtavr" w:hAnsi="AcadMtavr"/>
              <w:b/>
              <w:color w:val="1F497D" w:themeColor="text2"/>
              <w:sz w:val="22"/>
              <w:szCs w:val="22"/>
              <w:lang w:val="en-US"/>
            </w:rPr>
            <w:t>salicenzio</w:t>
          </w:r>
          <w:r w:rsidRPr="00180108">
            <w:rPr>
              <w:rFonts w:ascii="AcadMtavr" w:hAnsi="AcadMtavr"/>
              <w:b/>
              <w:color w:val="1F497D" w:themeColor="text2"/>
              <w:sz w:val="22"/>
              <w:szCs w:val="22"/>
            </w:rPr>
            <w:t xml:space="preserve"> </w:t>
          </w:r>
          <w:r w:rsidRPr="00180108">
            <w:rPr>
              <w:rFonts w:ascii="AcadMtavr" w:hAnsi="AcadMtavr"/>
              <w:b/>
              <w:color w:val="1F497D" w:themeColor="text2"/>
              <w:sz w:val="22"/>
              <w:szCs w:val="22"/>
              <w:lang w:val="en-US"/>
            </w:rPr>
            <w:t>farTobSi</w:t>
          </w:r>
          <w:r w:rsidRPr="00180108">
            <w:rPr>
              <w:rFonts w:ascii="AcadMtavr" w:hAnsi="AcadMtavr"/>
              <w:b/>
              <w:color w:val="1F497D" w:themeColor="text2"/>
              <w:sz w:val="22"/>
              <w:szCs w:val="22"/>
            </w:rPr>
            <w:t xml:space="preserve"> </w:t>
          </w:r>
          <w:r w:rsidRPr="00180108">
            <w:rPr>
              <w:rFonts w:ascii="AcadMtavr" w:hAnsi="AcadMtavr"/>
              <w:b/>
              <w:color w:val="1F497D" w:themeColor="text2"/>
              <w:sz w:val="22"/>
              <w:szCs w:val="22"/>
              <w:lang w:val="en-US"/>
            </w:rPr>
            <w:t>arsebuli</w:t>
          </w:r>
          <w:r w:rsidRPr="00180108">
            <w:rPr>
              <w:rFonts w:ascii="AcadMtavr" w:hAnsi="AcadMtavr"/>
              <w:b/>
              <w:color w:val="1F497D" w:themeColor="text2"/>
              <w:sz w:val="22"/>
              <w:szCs w:val="22"/>
            </w:rPr>
            <w:t xml:space="preserve"> </w:t>
          </w:r>
          <w:r w:rsidRPr="00180108">
            <w:rPr>
              <w:rFonts w:ascii="AcadMtavr" w:hAnsi="AcadMtavr"/>
              <w:b/>
              <w:color w:val="1F497D" w:themeColor="text2"/>
              <w:sz w:val="22"/>
              <w:szCs w:val="22"/>
              <w:lang w:val="en-US"/>
            </w:rPr>
            <w:t>e</w:t>
          </w:r>
          <w:r w:rsidRPr="00180108">
            <w:rPr>
              <w:rFonts w:ascii="AcadMtavr" w:hAnsi="AcadMtavr"/>
              <w:b/>
              <w:color w:val="1F497D" w:themeColor="text2"/>
              <w:sz w:val="22"/>
              <w:szCs w:val="22"/>
            </w:rPr>
            <w:t>.</w:t>
          </w:r>
          <w:r w:rsidRPr="00180108">
            <w:rPr>
              <w:rFonts w:ascii="AcadMtavr" w:hAnsi="AcadMtavr"/>
              <w:b/>
              <w:color w:val="1F497D" w:themeColor="text2"/>
              <w:sz w:val="22"/>
              <w:szCs w:val="22"/>
              <w:lang w:val="en-US"/>
            </w:rPr>
            <w:t>w</w:t>
          </w:r>
          <w:r w:rsidRPr="00180108">
            <w:rPr>
              <w:rFonts w:ascii="AcadMtavr" w:hAnsi="AcadMtavr"/>
              <w:b/>
              <w:color w:val="1F497D" w:themeColor="text2"/>
              <w:sz w:val="22"/>
              <w:szCs w:val="22"/>
            </w:rPr>
            <w:t>. ”</w:t>
          </w:r>
          <w:r w:rsidRPr="00180108">
            <w:rPr>
              <w:rFonts w:ascii="AcadMtavr" w:hAnsi="AcadMtavr"/>
              <w:b/>
              <w:color w:val="1F497D" w:themeColor="text2"/>
              <w:sz w:val="22"/>
              <w:szCs w:val="22"/>
              <w:lang w:val="en-US"/>
            </w:rPr>
            <w:t>bneli</w:t>
          </w:r>
          <w:r w:rsidRPr="00180108">
            <w:rPr>
              <w:rFonts w:ascii="AcadMtavr" w:hAnsi="AcadMtavr"/>
              <w:b/>
              <w:color w:val="1F497D" w:themeColor="text2"/>
              <w:sz w:val="22"/>
              <w:szCs w:val="22"/>
            </w:rPr>
            <w:t xml:space="preserve"> </w:t>
          </w:r>
          <w:r w:rsidRPr="00180108">
            <w:rPr>
              <w:rFonts w:ascii="AcadMtavr" w:hAnsi="AcadMtavr"/>
              <w:b/>
              <w:color w:val="1F497D" w:themeColor="text2"/>
              <w:sz w:val="22"/>
              <w:szCs w:val="22"/>
              <w:lang w:val="en-US"/>
            </w:rPr>
            <w:t>xevis</w:t>
          </w:r>
          <w:r w:rsidRPr="00180108">
            <w:rPr>
              <w:rFonts w:ascii="AcadMtavr" w:hAnsi="AcadMtavr"/>
              <w:b/>
              <w:color w:val="1F497D" w:themeColor="text2"/>
              <w:sz w:val="22"/>
              <w:szCs w:val="22"/>
            </w:rPr>
            <w:t xml:space="preserve">” </w:t>
          </w:r>
          <w:r w:rsidRPr="00180108">
            <w:rPr>
              <w:rFonts w:ascii="AcadMtavr" w:hAnsi="AcadMtavr"/>
              <w:b/>
              <w:color w:val="1F497D" w:themeColor="text2"/>
              <w:sz w:val="22"/>
              <w:szCs w:val="22"/>
              <w:lang w:val="en-US"/>
            </w:rPr>
            <w:t>sabados</w:t>
          </w:r>
          <w:r w:rsidRPr="00180108">
            <w:rPr>
              <w:rFonts w:ascii="AcadMtavr" w:hAnsi="AcadMtavr"/>
              <w:b/>
              <w:color w:val="1F497D" w:themeColor="text2"/>
              <w:sz w:val="22"/>
              <w:szCs w:val="22"/>
            </w:rPr>
            <w:t xml:space="preserve"> </w:t>
          </w:r>
          <w:r w:rsidRPr="00180108">
            <w:rPr>
              <w:rFonts w:ascii="AcadMtavr" w:hAnsi="AcadMtavr"/>
              <w:b/>
              <w:color w:val="1F497D" w:themeColor="text2"/>
              <w:sz w:val="22"/>
              <w:szCs w:val="22"/>
              <w:lang w:val="en-US"/>
            </w:rPr>
            <w:t>Sida</w:t>
          </w:r>
          <w:r w:rsidRPr="00180108">
            <w:rPr>
              <w:rFonts w:ascii="AcadMtavr" w:hAnsi="AcadMtavr"/>
              <w:b/>
              <w:color w:val="1F497D" w:themeColor="text2"/>
              <w:sz w:val="22"/>
              <w:szCs w:val="22"/>
            </w:rPr>
            <w:t xml:space="preserve"> </w:t>
          </w:r>
          <w:r w:rsidRPr="00180108">
            <w:rPr>
              <w:rFonts w:ascii="AcadMtavr" w:hAnsi="AcadMtavr"/>
              <w:b/>
              <w:color w:val="1F497D" w:themeColor="text2"/>
              <w:sz w:val="22"/>
              <w:szCs w:val="22"/>
              <w:lang w:val="en-US"/>
            </w:rPr>
            <w:t>saavtomobilo</w:t>
          </w:r>
          <w:r w:rsidRPr="00180108">
            <w:rPr>
              <w:rFonts w:ascii="AcadMtavr" w:hAnsi="AcadMtavr"/>
              <w:b/>
              <w:color w:val="1F497D" w:themeColor="text2"/>
              <w:sz w:val="22"/>
              <w:szCs w:val="22"/>
            </w:rPr>
            <w:t xml:space="preserve"> </w:t>
          </w:r>
          <w:r w:rsidRPr="00180108">
            <w:rPr>
              <w:rFonts w:ascii="AcadMtavr" w:hAnsi="AcadMtavr"/>
              <w:b/>
              <w:color w:val="1F497D" w:themeColor="text2"/>
              <w:sz w:val="22"/>
              <w:szCs w:val="22"/>
              <w:lang w:val="en-US"/>
            </w:rPr>
            <w:t>gzebis</w:t>
          </w:r>
          <w:r w:rsidRPr="00180108">
            <w:rPr>
              <w:rFonts w:ascii="AcadMtavr" w:hAnsi="AcadMtavr"/>
              <w:b/>
              <w:color w:val="1F497D" w:themeColor="text2"/>
              <w:sz w:val="22"/>
              <w:szCs w:val="22"/>
            </w:rPr>
            <w:t xml:space="preserve"> </w:t>
          </w:r>
          <w:r w:rsidRPr="00180108">
            <w:rPr>
              <w:rFonts w:ascii="AcadMtavr" w:hAnsi="AcadMtavr"/>
              <w:b/>
              <w:color w:val="1F497D" w:themeColor="text2"/>
              <w:sz w:val="22"/>
              <w:szCs w:val="22"/>
              <w:lang w:val="en-US"/>
            </w:rPr>
            <w:t>proeqti</w:t>
          </w:r>
        </w:p>
      </w:tc>
      <w:tc>
        <w:tcPr>
          <w:tcW w:w="904" w:type="dxa"/>
          <w:tcBorders>
            <w:top w:val="single" w:sz="4" w:space="0" w:color="FFFFFF"/>
            <w:left w:val="single" w:sz="4" w:space="0" w:color="FFFFFF"/>
            <w:bottom w:val="thinThickMediumGap" w:sz="24" w:space="0" w:color="1F497D" w:themeColor="text2"/>
            <w:right w:val="single" w:sz="4" w:space="0" w:color="FFFFFF"/>
          </w:tcBorders>
        </w:tcPr>
        <w:p w:rsidR="00034273" w:rsidRPr="00B5350D" w:rsidRDefault="00034273" w:rsidP="00931182">
          <w:pPr>
            <w:pStyle w:val="a9"/>
            <w:jc w:val="right"/>
            <w:rPr>
              <w:sz w:val="20"/>
              <w:lang w:val="en-US"/>
            </w:rPr>
          </w:pPr>
          <w:r>
            <w:fldChar w:fldCharType="begin"/>
          </w:r>
          <w:r>
            <w:instrText xml:space="preserve"> PAGE   \* MERGEFORMAT </w:instrText>
          </w:r>
          <w:r>
            <w:fldChar w:fldCharType="separate"/>
          </w:r>
          <w:r w:rsidR="00702923">
            <w:rPr>
              <w:noProof/>
            </w:rPr>
            <w:t>12</w:t>
          </w:r>
          <w:r>
            <w:rPr>
              <w:noProof/>
            </w:rPr>
            <w:fldChar w:fldCharType="end"/>
          </w:r>
        </w:p>
      </w:tc>
    </w:tr>
  </w:tbl>
  <w:p w:rsidR="00034273" w:rsidRPr="00AF76B6" w:rsidRDefault="00034273">
    <w:pPr>
      <w:pStyle w:val="a9"/>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453FD"/>
    <w:multiLevelType w:val="hybridMultilevel"/>
    <w:tmpl w:val="BF70C042"/>
    <w:lvl w:ilvl="0" w:tplc="45E277F8">
      <w:start w:val="7"/>
      <w:numFmt w:val="decimal"/>
      <w:lvlText w:val="%1."/>
      <w:lvlJc w:val="left"/>
      <w:pPr>
        <w:ind w:left="1222" w:hanging="360"/>
      </w:pPr>
      <w:rPr>
        <w:rFonts w:ascii="AcadNusx" w:hAnsi="AcadNusx"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2E1D29"/>
    <w:multiLevelType w:val="multilevel"/>
    <w:tmpl w:val="48E2996E"/>
    <w:lvl w:ilvl="0">
      <w:start w:val="1"/>
      <w:numFmt w:val="decimal"/>
      <w:lvlText w:val="%1."/>
      <w:lvlJc w:val="left"/>
      <w:pPr>
        <w:ind w:left="502" w:hanging="360"/>
      </w:pPr>
      <w:rPr>
        <w:rFonts w:hint="default"/>
        <w:b w:val="0"/>
        <w:i w:val="0"/>
      </w:rPr>
    </w:lvl>
    <w:lvl w:ilvl="1">
      <w:start w:val="2"/>
      <w:numFmt w:val="decimal"/>
      <w:isLgl/>
      <w:lvlText w:val="%1.%2."/>
      <w:lvlJc w:val="left"/>
      <w:pPr>
        <w:ind w:left="862" w:hanging="720"/>
      </w:pPr>
      <w:rPr>
        <w:rFonts w:ascii="Times New Roman" w:hAnsi="Times New Roman" w:hint="default"/>
        <w:b/>
      </w:rPr>
    </w:lvl>
    <w:lvl w:ilvl="2">
      <w:start w:val="1"/>
      <w:numFmt w:val="decimal"/>
      <w:isLgl/>
      <w:lvlText w:val="%1.%2.%3."/>
      <w:lvlJc w:val="left"/>
      <w:pPr>
        <w:ind w:left="1222" w:hanging="1080"/>
      </w:pPr>
      <w:rPr>
        <w:rFonts w:ascii="Times New Roman" w:hAnsi="Times New Roman" w:hint="default"/>
        <w:b/>
      </w:rPr>
    </w:lvl>
    <w:lvl w:ilvl="3">
      <w:start w:val="1"/>
      <w:numFmt w:val="decimal"/>
      <w:isLgl/>
      <w:lvlText w:val="%1.%2.%3.%4."/>
      <w:lvlJc w:val="left"/>
      <w:pPr>
        <w:ind w:left="1222" w:hanging="1080"/>
      </w:pPr>
      <w:rPr>
        <w:rFonts w:ascii="Times New Roman" w:hAnsi="Times New Roman" w:hint="default"/>
        <w:b/>
      </w:rPr>
    </w:lvl>
    <w:lvl w:ilvl="4">
      <w:start w:val="1"/>
      <w:numFmt w:val="decimal"/>
      <w:isLgl/>
      <w:lvlText w:val="%1.%2.%3.%4.%5."/>
      <w:lvlJc w:val="left"/>
      <w:pPr>
        <w:ind w:left="1582" w:hanging="1440"/>
      </w:pPr>
      <w:rPr>
        <w:rFonts w:ascii="Times New Roman" w:hAnsi="Times New Roman" w:hint="default"/>
        <w:b/>
      </w:rPr>
    </w:lvl>
    <w:lvl w:ilvl="5">
      <w:start w:val="1"/>
      <w:numFmt w:val="decimal"/>
      <w:isLgl/>
      <w:lvlText w:val="%1.%2.%3.%4.%5.%6."/>
      <w:lvlJc w:val="left"/>
      <w:pPr>
        <w:ind w:left="1942" w:hanging="1800"/>
      </w:pPr>
      <w:rPr>
        <w:rFonts w:ascii="Times New Roman" w:hAnsi="Times New Roman" w:hint="default"/>
        <w:b/>
      </w:rPr>
    </w:lvl>
    <w:lvl w:ilvl="6">
      <w:start w:val="1"/>
      <w:numFmt w:val="decimal"/>
      <w:isLgl/>
      <w:lvlText w:val="%1.%2.%3.%4.%5.%6.%7."/>
      <w:lvlJc w:val="left"/>
      <w:pPr>
        <w:ind w:left="2302" w:hanging="2160"/>
      </w:pPr>
      <w:rPr>
        <w:rFonts w:ascii="Times New Roman" w:hAnsi="Times New Roman" w:hint="default"/>
        <w:b/>
      </w:rPr>
    </w:lvl>
    <w:lvl w:ilvl="7">
      <w:start w:val="1"/>
      <w:numFmt w:val="decimal"/>
      <w:isLgl/>
      <w:lvlText w:val="%1.%2.%3.%4.%5.%6.%7.%8."/>
      <w:lvlJc w:val="left"/>
      <w:pPr>
        <w:ind w:left="2302" w:hanging="2160"/>
      </w:pPr>
      <w:rPr>
        <w:rFonts w:ascii="Times New Roman" w:hAnsi="Times New Roman" w:hint="default"/>
        <w:b/>
      </w:rPr>
    </w:lvl>
    <w:lvl w:ilvl="8">
      <w:start w:val="1"/>
      <w:numFmt w:val="decimal"/>
      <w:isLgl/>
      <w:lvlText w:val="%1.%2.%3.%4.%5.%6.%7.%8.%9."/>
      <w:lvlJc w:val="left"/>
      <w:pPr>
        <w:ind w:left="2662" w:hanging="2520"/>
      </w:pPr>
      <w:rPr>
        <w:rFonts w:ascii="Times New Roman" w:hAnsi="Times New Roman" w:hint="default"/>
        <w:b/>
      </w:rPr>
    </w:lvl>
  </w:abstractNum>
  <w:abstractNum w:abstractNumId="2">
    <w:nsid w:val="123E0A37"/>
    <w:multiLevelType w:val="hybridMultilevel"/>
    <w:tmpl w:val="6C0A41D4"/>
    <w:lvl w:ilvl="0" w:tplc="FDE62622">
      <w:start w:val="4"/>
      <w:numFmt w:val="decimal"/>
      <w:lvlText w:val="%1."/>
      <w:lvlJc w:val="left"/>
      <w:pPr>
        <w:ind w:left="540" w:hanging="360"/>
      </w:pPr>
      <w:rPr>
        <w:rFonts w:cs="AcadNusx"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
    <w:nsid w:val="13DF7873"/>
    <w:multiLevelType w:val="hybridMultilevel"/>
    <w:tmpl w:val="521A3952"/>
    <w:lvl w:ilvl="0" w:tplc="EB2A4D6E">
      <w:start w:val="1"/>
      <w:numFmt w:val="decimal"/>
      <w:lvlText w:val="%1."/>
      <w:lvlJc w:val="left"/>
      <w:pPr>
        <w:ind w:left="1222" w:hanging="360"/>
      </w:pPr>
      <w:rPr>
        <w:rFonts w:ascii="AcadNusx" w:hAnsi="AcadNusx"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4">
    <w:nsid w:val="164B7EB4"/>
    <w:multiLevelType w:val="hybridMultilevel"/>
    <w:tmpl w:val="25C8ECAA"/>
    <w:lvl w:ilvl="0" w:tplc="EB2A4D6E">
      <w:start w:val="1"/>
      <w:numFmt w:val="decimal"/>
      <w:lvlText w:val="%1."/>
      <w:lvlJc w:val="left"/>
      <w:pPr>
        <w:ind w:left="720" w:hanging="360"/>
      </w:pPr>
      <w:rPr>
        <w:rFonts w:ascii="AcadNusx" w:hAnsi="AcadNusx"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A2255A"/>
    <w:multiLevelType w:val="hybridMultilevel"/>
    <w:tmpl w:val="688AD75E"/>
    <w:lvl w:ilvl="0" w:tplc="3A2E4282">
      <w:start w:val="1"/>
      <w:numFmt w:val="decimal"/>
      <w:lvlText w:val="sge %1."/>
      <w:lvlJc w:val="left"/>
      <w:pPr>
        <w:ind w:left="720" w:hanging="360"/>
      </w:pPr>
      <w:rPr>
        <w:rFonts w:ascii="AcadNusx" w:hAnsi="AcadNusx"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4118C3"/>
    <w:multiLevelType w:val="hybridMultilevel"/>
    <w:tmpl w:val="8BBC0DD0"/>
    <w:lvl w:ilvl="0" w:tplc="4A482604">
      <w:start w:val="7"/>
      <w:numFmt w:val="decimal"/>
      <w:lvlText w:val="%1."/>
      <w:lvlJc w:val="left"/>
      <w:pPr>
        <w:ind w:left="1222" w:hanging="360"/>
      </w:pPr>
      <w:rPr>
        <w:rFonts w:ascii="AcadNusx" w:hAnsi="AcadNusx"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604B72"/>
    <w:multiLevelType w:val="hybridMultilevel"/>
    <w:tmpl w:val="15ACE886"/>
    <w:lvl w:ilvl="0" w:tplc="04090011">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4851DE"/>
    <w:multiLevelType w:val="hybridMultilevel"/>
    <w:tmpl w:val="E3942630"/>
    <w:lvl w:ilvl="0" w:tplc="EB2A4D6E">
      <w:start w:val="1"/>
      <w:numFmt w:val="decimal"/>
      <w:lvlText w:val="%1."/>
      <w:lvlJc w:val="left"/>
      <w:pPr>
        <w:ind w:left="720" w:hanging="360"/>
      </w:pPr>
      <w:rPr>
        <w:rFonts w:ascii="AcadNusx" w:hAnsi="AcadNusx"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E97252"/>
    <w:multiLevelType w:val="hybridMultilevel"/>
    <w:tmpl w:val="4A38C020"/>
    <w:lvl w:ilvl="0" w:tplc="111A8DF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A11035"/>
    <w:multiLevelType w:val="hybridMultilevel"/>
    <w:tmpl w:val="D83062C0"/>
    <w:lvl w:ilvl="0" w:tplc="EB2A4D6E">
      <w:start w:val="1"/>
      <w:numFmt w:val="decimal"/>
      <w:lvlText w:val="%1."/>
      <w:lvlJc w:val="left"/>
      <w:pPr>
        <w:ind w:left="720" w:hanging="360"/>
      </w:pPr>
      <w:rPr>
        <w:rFonts w:ascii="AcadNusx" w:hAnsi="AcadNusx"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DA5523"/>
    <w:multiLevelType w:val="hybridMultilevel"/>
    <w:tmpl w:val="0248F686"/>
    <w:lvl w:ilvl="0" w:tplc="49489C4E">
      <w:start w:val="4"/>
      <w:numFmt w:val="decimal"/>
      <w:lvlText w:val="%1."/>
      <w:lvlJc w:val="left"/>
      <w:pPr>
        <w:ind w:left="540" w:hanging="360"/>
      </w:pPr>
      <w:rPr>
        <w:rFonts w:cs="AcadNusx"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2">
    <w:nsid w:val="3C8F0BCE"/>
    <w:multiLevelType w:val="hybridMultilevel"/>
    <w:tmpl w:val="431618EA"/>
    <w:lvl w:ilvl="0" w:tplc="A1ACBB1A">
      <w:start w:val="1"/>
      <w:numFmt w:val="decimal"/>
      <w:lvlText w:val="%1."/>
      <w:lvlJc w:val="left"/>
      <w:pPr>
        <w:ind w:left="720" w:hanging="360"/>
      </w:pPr>
      <w:rPr>
        <w:rFonts w:ascii="AcadNusx" w:hAnsi="AcadNusx" w:hint="default"/>
      </w:rPr>
    </w:lvl>
    <w:lvl w:ilvl="1" w:tplc="A1ACBB1A">
      <w:start w:val="1"/>
      <w:numFmt w:val="decimal"/>
      <w:lvlText w:val="%2."/>
      <w:lvlJc w:val="left"/>
      <w:pPr>
        <w:ind w:left="1440" w:hanging="360"/>
      </w:pPr>
      <w:rPr>
        <w:rFonts w:ascii="AcadNusx" w:hAnsi="AcadNusx"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A05062"/>
    <w:multiLevelType w:val="multilevel"/>
    <w:tmpl w:val="44DC04C0"/>
    <w:lvl w:ilvl="0">
      <w:start w:val="8"/>
      <w:numFmt w:val="decimal"/>
      <w:lvlText w:val="%1."/>
      <w:lvlJc w:val="left"/>
      <w:pPr>
        <w:ind w:left="502" w:hanging="360"/>
      </w:pPr>
      <w:rPr>
        <w:rFonts w:hint="default"/>
        <w:b w:val="0"/>
        <w:i w:val="0"/>
      </w:rPr>
    </w:lvl>
    <w:lvl w:ilvl="1">
      <w:start w:val="2"/>
      <w:numFmt w:val="decimal"/>
      <w:isLgl/>
      <w:lvlText w:val="%1.%2."/>
      <w:lvlJc w:val="left"/>
      <w:pPr>
        <w:ind w:left="862" w:hanging="720"/>
      </w:pPr>
      <w:rPr>
        <w:rFonts w:ascii="Times New Roman" w:hAnsi="Times New Roman" w:hint="default"/>
        <w:b/>
      </w:rPr>
    </w:lvl>
    <w:lvl w:ilvl="2">
      <w:start w:val="1"/>
      <w:numFmt w:val="decimal"/>
      <w:isLgl/>
      <w:lvlText w:val="%1.%2.%3."/>
      <w:lvlJc w:val="left"/>
      <w:pPr>
        <w:ind w:left="1222" w:hanging="1080"/>
      </w:pPr>
      <w:rPr>
        <w:rFonts w:ascii="Times New Roman" w:hAnsi="Times New Roman" w:hint="default"/>
        <w:b/>
      </w:rPr>
    </w:lvl>
    <w:lvl w:ilvl="3">
      <w:start w:val="1"/>
      <w:numFmt w:val="decimal"/>
      <w:isLgl/>
      <w:lvlText w:val="%1.%2.%3.%4."/>
      <w:lvlJc w:val="left"/>
      <w:pPr>
        <w:ind w:left="1222" w:hanging="1080"/>
      </w:pPr>
      <w:rPr>
        <w:rFonts w:ascii="Times New Roman" w:hAnsi="Times New Roman" w:hint="default"/>
        <w:b/>
      </w:rPr>
    </w:lvl>
    <w:lvl w:ilvl="4">
      <w:start w:val="1"/>
      <w:numFmt w:val="decimal"/>
      <w:isLgl/>
      <w:lvlText w:val="%1.%2.%3.%4.%5."/>
      <w:lvlJc w:val="left"/>
      <w:pPr>
        <w:ind w:left="1582" w:hanging="1440"/>
      </w:pPr>
      <w:rPr>
        <w:rFonts w:ascii="Times New Roman" w:hAnsi="Times New Roman" w:hint="default"/>
        <w:b/>
      </w:rPr>
    </w:lvl>
    <w:lvl w:ilvl="5">
      <w:start w:val="1"/>
      <w:numFmt w:val="decimal"/>
      <w:isLgl/>
      <w:lvlText w:val="%1.%2.%3.%4.%5.%6."/>
      <w:lvlJc w:val="left"/>
      <w:pPr>
        <w:ind w:left="1942" w:hanging="1800"/>
      </w:pPr>
      <w:rPr>
        <w:rFonts w:ascii="Times New Roman" w:hAnsi="Times New Roman" w:hint="default"/>
        <w:b/>
      </w:rPr>
    </w:lvl>
    <w:lvl w:ilvl="6">
      <w:start w:val="1"/>
      <w:numFmt w:val="decimal"/>
      <w:isLgl/>
      <w:lvlText w:val="%1.%2.%3.%4.%5.%6.%7."/>
      <w:lvlJc w:val="left"/>
      <w:pPr>
        <w:ind w:left="2302" w:hanging="2160"/>
      </w:pPr>
      <w:rPr>
        <w:rFonts w:ascii="Times New Roman" w:hAnsi="Times New Roman" w:hint="default"/>
        <w:b/>
      </w:rPr>
    </w:lvl>
    <w:lvl w:ilvl="7">
      <w:start w:val="1"/>
      <w:numFmt w:val="decimal"/>
      <w:isLgl/>
      <w:lvlText w:val="%1.%2.%3.%4.%5.%6.%7.%8."/>
      <w:lvlJc w:val="left"/>
      <w:pPr>
        <w:ind w:left="2302" w:hanging="2160"/>
      </w:pPr>
      <w:rPr>
        <w:rFonts w:ascii="Times New Roman" w:hAnsi="Times New Roman" w:hint="default"/>
        <w:b/>
      </w:rPr>
    </w:lvl>
    <w:lvl w:ilvl="8">
      <w:start w:val="1"/>
      <w:numFmt w:val="decimal"/>
      <w:isLgl/>
      <w:lvlText w:val="%1.%2.%3.%4.%5.%6.%7.%8.%9."/>
      <w:lvlJc w:val="left"/>
      <w:pPr>
        <w:ind w:left="2662" w:hanging="2520"/>
      </w:pPr>
      <w:rPr>
        <w:rFonts w:ascii="Times New Roman" w:hAnsi="Times New Roman" w:hint="default"/>
        <w:b/>
      </w:rPr>
    </w:lvl>
  </w:abstractNum>
  <w:abstractNum w:abstractNumId="14">
    <w:nsid w:val="3ED23353"/>
    <w:multiLevelType w:val="hybridMultilevel"/>
    <w:tmpl w:val="354E55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BB7752"/>
    <w:multiLevelType w:val="multilevel"/>
    <w:tmpl w:val="5122D7EC"/>
    <w:lvl w:ilvl="0">
      <w:start w:val="1"/>
      <w:numFmt w:val="decimal"/>
      <w:pStyle w:val="1"/>
      <w:suff w:val="space"/>
      <w:lvlText w:val="%1."/>
      <w:lvlJc w:val="left"/>
      <w:pPr>
        <w:ind w:left="683" w:firstLine="277"/>
      </w:pPr>
    </w:lvl>
    <w:lvl w:ilvl="1">
      <w:start w:val="1"/>
      <w:numFmt w:val="decimal"/>
      <w:pStyle w:val="2"/>
      <w:suff w:val="space"/>
      <w:lvlText w:val="%1.%2."/>
      <w:lvlJc w:val="left"/>
      <w:pPr>
        <w:ind w:left="719" w:firstLine="133"/>
      </w:pPr>
    </w:lvl>
    <w:lvl w:ilvl="2">
      <w:start w:val="1"/>
      <w:numFmt w:val="decimal"/>
      <w:pStyle w:val="3"/>
      <w:suff w:val="space"/>
      <w:lvlText w:val="%1.%2.%3."/>
      <w:lvlJc w:val="left"/>
      <w:pPr>
        <w:ind w:left="1211" w:hanging="11"/>
      </w:pPr>
    </w:lvl>
    <w:lvl w:ilvl="3">
      <w:start w:val="1"/>
      <w:numFmt w:val="decimal"/>
      <w:pStyle w:val="4"/>
      <w:suff w:val="space"/>
      <w:lvlText w:val="%1.%2.%3.%4."/>
      <w:lvlJc w:val="left"/>
      <w:pPr>
        <w:ind w:left="8075" w:hanging="155"/>
      </w:pPr>
    </w:lvl>
    <w:lvl w:ilvl="4">
      <w:start w:val="1"/>
      <w:numFmt w:val="decimal"/>
      <w:pStyle w:val="5"/>
      <w:suff w:val="space"/>
      <w:lvlText w:val="%1.%2.%3.%4.%5."/>
      <w:lvlJc w:val="left"/>
      <w:pPr>
        <w:ind w:left="8219" w:hanging="299"/>
      </w:pPr>
    </w:lvl>
    <w:lvl w:ilvl="5">
      <w:start w:val="1"/>
      <w:numFmt w:val="decimal"/>
      <w:pStyle w:val="6"/>
      <w:suff w:val="space"/>
      <w:lvlText w:val="%1.%2.%3.%4.%5.%6."/>
      <w:lvlJc w:val="left"/>
      <w:pPr>
        <w:ind w:left="8363" w:hanging="443"/>
      </w:pPr>
    </w:lvl>
    <w:lvl w:ilvl="6">
      <w:start w:val="1"/>
      <w:numFmt w:val="decimal"/>
      <w:pStyle w:val="7"/>
      <w:suff w:val="space"/>
      <w:lvlText w:val="%1.%2.%3.%4.%5.%6.%7."/>
      <w:lvlJc w:val="left"/>
      <w:pPr>
        <w:ind w:left="8507" w:hanging="587"/>
      </w:pPr>
    </w:lvl>
    <w:lvl w:ilvl="7">
      <w:start w:val="1"/>
      <w:numFmt w:val="decimal"/>
      <w:pStyle w:val="8"/>
      <w:suff w:val="space"/>
      <w:lvlText w:val="%1.%2.%3.%4.%5.%6.%7.%8."/>
      <w:lvlJc w:val="left"/>
      <w:pPr>
        <w:ind w:left="8651" w:hanging="731"/>
      </w:pPr>
    </w:lvl>
    <w:lvl w:ilvl="8">
      <w:start w:val="1"/>
      <w:numFmt w:val="decimal"/>
      <w:pStyle w:val="9"/>
      <w:suff w:val="space"/>
      <w:lvlText w:val="%1.%2.%3.%4.%5.%6.%7.%8.%9."/>
      <w:lvlJc w:val="left"/>
      <w:pPr>
        <w:ind w:left="8795" w:hanging="875"/>
      </w:pPr>
    </w:lvl>
  </w:abstractNum>
  <w:abstractNum w:abstractNumId="16">
    <w:nsid w:val="5947324F"/>
    <w:multiLevelType w:val="hybridMultilevel"/>
    <w:tmpl w:val="6494EC82"/>
    <w:lvl w:ilvl="0" w:tplc="EB2A4D6E">
      <w:start w:val="1"/>
      <w:numFmt w:val="decimal"/>
      <w:lvlText w:val="%1."/>
      <w:lvlJc w:val="left"/>
      <w:pPr>
        <w:ind w:left="720" w:hanging="360"/>
      </w:pPr>
      <w:rPr>
        <w:rFonts w:ascii="AcadNusx" w:hAnsi="AcadNusx"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2F46A9"/>
    <w:multiLevelType w:val="hybridMultilevel"/>
    <w:tmpl w:val="299CB876"/>
    <w:lvl w:ilvl="0" w:tplc="EB2A4D6E">
      <w:start w:val="1"/>
      <w:numFmt w:val="decimal"/>
      <w:lvlText w:val="%1."/>
      <w:lvlJc w:val="left"/>
      <w:pPr>
        <w:ind w:left="1800" w:hanging="360"/>
      </w:pPr>
      <w:rPr>
        <w:rFonts w:ascii="AcadNusx" w:hAnsi="AcadNusx"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8">
    <w:nsid w:val="5DBC51E4"/>
    <w:multiLevelType w:val="hybridMultilevel"/>
    <w:tmpl w:val="07CA0E9C"/>
    <w:lvl w:ilvl="0" w:tplc="FFFFFFFF">
      <w:start w:val="3"/>
      <w:numFmt w:val="bullet"/>
      <w:lvlText w:val=""/>
      <w:lvlJc w:val="left"/>
      <w:pPr>
        <w:tabs>
          <w:tab w:val="num" w:pos="2025"/>
        </w:tabs>
        <w:ind w:left="2025" w:hanging="1125"/>
      </w:pPr>
      <w:rPr>
        <w:rFonts w:ascii="Symbol" w:eastAsia="Times New Roman" w:hAnsi="Symbol"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9">
    <w:nsid w:val="62DD03F9"/>
    <w:multiLevelType w:val="multilevel"/>
    <w:tmpl w:val="4580B28C"/>
    <w:lvl w:ilvl="0">
      <w:start w:val="1"/>
      <w:numFmt w:val="decimal"/>
      <w:lvlText w:val="%1."/>
      <w:lvlJc w:val="left"/>
      <w:pPr>
        <w:ind w:left="502" w:hanging="360"/>
      </w:pPr>
      <w:rPr>
        <w:rFonts w:ascii="AcadNusx" w:hAnsi="AcadNusx" w:hint="default"/>
        <w:b w:val="0"/>
        <w:i w:val="0"/>
      </w:rPr>
    </w:lvl>
    <w:lvl w:ilvl="1">
      <w:start w:val="2"/>
      <w:numFmt w:val="decimal"/>
      <w:isLgl/>
      <w:lvlText w:val="%1.%2."/>
      <w:lvlJc w:val="left"/>
      <w:pPr>
        <w:ind w:left="862" w:hanging="720"/>
      </w:pPr>
      <w:rPr>
        <w:rFonts w:ascii="Times New Roman" w:hAnsi="Times New Roman" w:hint="default"/>
        <w:b/>
      </w:rPr>
    </w:lvl>
    <w:lvl w:ilvl="2">
      <w:start w:val="1"/>
      <w:numFmt w:val="decimal"/>
      <w:isLgl/>
      <w:lvlText w:val="%1.%2.%3."/>
      <w:lvlJc w:val="left"/>
      <w:pPr>
        <w:ind w:left="1222" w:hanging="1080"/>
      </w:pPr>
      <w:rPr>
        <w:rFonts w:ascii="Times New Roman" w:hAnsi="Times New Roman" w:hint="default"/>
        <w:b/>
      </w:rPr>
    </w:lvl>
    <w:lvl w:ilvl="3">
      <w:start w:val="1"/>
      <w:numFmt w:val="decimal"/>
      <w:isLgl/>
      <w:lvlText w:val="%1.%2.%3.%4."/>
      <w:lvlJc w:val="left"/>
      <w:pPr>
        <w:ind w:left="1222" w:hanging="1080"/>
      </w:pPr>
      <w:rPr>
        <w:rFonts w:ascii="Times New Roman" w:hAnsi="Times New Roman" w:hint="default"/>
        <w:b/>
      </w:rPr>
    </w:lvl>
    <w:lvl w:ilvl="4">
      <w:start w:val="1"/>
      <w:numFmt w:val="decimal"/>
      <w:isLgl/>
      <w:lvlText w:val="%1.%2.%3.%4.%5."/>
      <w:lvlJc w:val="left"/>
      <w:pPr>
        <w:ind w:left="1582" w:hanging="1440"/>
      </w:pPr>
      <w:rPr>
        <w:rFonts w:ascii="Times New Roman" w:hAnsi="Times New Roman" w:hint="default"/>
        <w:b/>
      </w:rPr>
    </w:lvl>
    <w:lvl w:ilvl="5">
      <w:start w:val="1"/>
      <w:numFmt w:val="decimal"/>
      <w:isLgl/>
      <w:lvlText w:val="%1.%2.%3.%4.%5.%6."/>
      <w:lvlJc w:val="left"/>
      <w:pPr>
        <w:ind w:left="1942" w:hanging="1800"/>
      </w:pPr>
      <w:rPr>
        <w:rFonts w:ascii="Times New Roman" w:hAnsi="Times New Roman" w:hint="default"/>
        <w:b/>
      </w:rPr>
    </w:lvl>
    <w:lvl w:ilvl="6">
      <w:start w:val="1"/>
      <w:numFmt w:val="decimal"/>
      <w:isLgl/>
      <w:lvlText w:val="%1.%2.%3.%4.%5.%6.%7."/>
      <w:lvlJc w:val="left"/>
      <w:pPr>
        <w:ind w:left="2302" w:hanging="2160"/>
      </w:pPr>
      <w:rPr>
        <w:rFonts w:ascii="Times New Roman" w:hAnsi="Times New Roman" w:hint="default"/>
        <w:b/>
      </w:rPr>
    </w:lvl>
    <w:lvl w:ilvl="7">
      <w:start w:val="1"/>
      <w:numFmt w:val="decimal"/>
      <w:isLgl/>
      <w:lvlText w:val="%1.%2.%3.%4.%5.%6.%7.%8."/>
      <w:lvlJc w:val="left"/>
      <w:pPr>
        <w:ind w:left="2302" w:hanging="2160"/>
      </w:pPr>
      <w:rPr>
        <w:rFonts w:ascii="Times New Roman" w:hAnsi="Times New Roman" w:hint="default"/>
        <w:b/>
      </w:rPr>
    </w:lvl>
    <w:lvl w:ilvl="8">
      <w:start w:val="1"/>
      <w:numFmt w:val="decimal"/>
      <w:isLgl/>
      <w:lvlText w:val="%1.%2.%3.%4.%5.%6.%7.%8.%9."/>
      <w:lvlJc w:val="left"/>
      <w:pPr>
        <w:ind w:left="2662" w:hanging="2520"/>
      </w:pPr>
      <w:rPr>
        <w:rFonts w:ascii="Times New Roman" w:hAnsi="Times New Roman" w:hint="default"/>
        <w:b/>
      </w:rPr>
    </w:lvl>
  </w:abstractNum>
  <w:abstractNum w:abstractNumId="20">
    <w:nsid w:val="62E529D9"/>
    <w:multiLevelType w:val="hybridMultilevel"/>
    <w:tmpl w:val="C068CC1E"/>
    <w:lvl w:ilvl="0" w:tplc="1FAC92C8">
      <w:start w:val="6"/>
      <w:numFmt w:val="decimal"/>
      <w:lvlText w:val="%1."/>
      <w:lvlJc w:val="left"/>
      <w:pPr>
        <w:ind w:left="720" w:hanging="360"/>
      </w:pPr>
      <w:rPr>
        <w:rFonts w:cs="AcadNusx"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475577"/>
    <w:multiLevelType w:val="hybridMultilevel"/>
    <w:tmpl w:val="EF38C064"/>
    <w:lvl w:ilvl="0" w:tplc="9E68A9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BFD12AB"/>
    <w:multiLevelType w:val="hybridMultilevel"/>
    <w:tmpl w:val="C4B4C0D2"/>
    <w:lvl w:ilvl="0" w:tplc="B662510C">
      <w:start w:val="5"/>
      <w:numFmt w:val="decimal"/>
      <w:lvlText w:val="%1."/>
      <w:lvlJc w:val="left"/>
      <w:pPr>
        <w:ind w:left="540" w:hanging="360"/>
      </w:pPr>
      <w:rPr>
        <w:rFonts w:cs="AcadNusx"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3">
    <w:nsid w:val="7B802B00"/>
    <w:multiLevelType w:val="hybridMultilevel"/>
    <w:tmpl w:val="CE04F12A"/>
    <w:lvl w:ilvl="0" w:tplc="EB2A4D6E">
      <w:start w:val="1"/>
      <w:numFmt w:val="decimal"/>
      <w:lvlText w:val="%1."/>
      <w:lvlJc w:val="left"/>
      <w:pPr>
        <w:ind w:left="1080" w:hanging="360"/>
      </w:pPr>
      <w:rPr>
        <w:rFonts w:ascii="AcadNusx" w:hAnsi="AcadNusx"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7E5E38C3"/>
    <w:multiLevelType w:val="hybridMultilevel"/>
    <w:tmpl w:val="184A1D42"/>
    <w:lvl w:ilvl="0" w:tplc="3A2E4282">
      <w:start w:val="1"/>
      <w:numFmt w:val="decimal"/>
      <w:lvlText w:val="sge %1."/>
      <w:lvlJc w:val="left"/>
      <w:pPr>
        <w:ind w:left="1222" w:hanging="360"/>
      </w:pPr>
      <w:rPr>
        <w:rFonts w:ascii="AcadNusx" w:hAnsi="AcadNusx"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25">
    <w:nsid w:val="7FEE2D82"/>
    <w:multiLevelType w:val="hybridMultilevel"/>
    <w:tmpl w:val="3078BF9A"/>
    <w:lvl w:ilvl="0" w:tplc="E82A19FA">
      <w:start w:val="1"/>
      <w:numFmt w:val="decimal"/>
      <w:lvlText w:val="sge %1."/>
      <w:lvlJc w:val="left"/>
      <w:pPr>
        <w:ind w:left="720" w:hanging="360"/>
      </w:pPr>
      <w:rPr>
        <w:rFonts w:ascii="AcadNusx" w:hAnsi="AcadNusx"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9"/>
  </w:num>
  <w:num w:numId="3">
    <w:abstractNumId w:val="14"/>
  </w:num>
  <w:num w:numId="4">
    <w:abstractNumId w:val="7"/>
  </w:num>
  <w:num w:numId="5">
    <w:abstractNumId w:val="11"/>
  </w:num>
  <w:num w:numId="6">
    <w:abstractNumId w:val="22"/>
  </w:num>
  <w:num w:numId="7">
    <w:abstractNumId w:val="5"/>
  </w:num>
  <w:num w:numId="8">
    <w:abstractNumId w:val="24"/>
  </w:num>
  <w:num w:numId="9">
    <w:abstractNumId w:val="3"/>
  </w:num>
  <w:num w:numId="10">
    <w:abstractNumId w:val="0"/>
  </w:num>
  <w:num w:numId="11">
    <w:abstractNumId w:val="20"/>
  </w:num>
  <w:num w:numId="12">
    <w:abstractNumId w:val="23"/>
  </w:num>
  <w:num w:numId="13">
    <w:abstractNumId w:val="19"/>
  </w:num>
  <w:num w:numId="14">
    <w:abstractNumId w:val="10"/>
  </w:num>
  <w:num w:numId="15">
    <w:abstractNumId w:val="16"/>
  </w:num>
  <w:num w:numId="16">
    <w:abstractNumId w:val="4"/>
  </w:num>
  <w:num w:numId="17">
    <w:abstractNumId w:val="8"/>
  </w:num>
  <w:num w:numId="18">
    <w:abstractNumId w:val="12"/>
  </w:num>
  <w:num w:numId="19">
    <w:abstractNumId w:val="2"/>
  </w:num>
  <w:num w:numId="20">
    <w:abstractNumId w:val="6"/>
  </w:num>
  <w:num w:numId="21">
    <w:abstractNumId w:val="25"/>
  </w:num>
  <w:num w:numId="22">
    <w:abstractNumId w:val="13"/>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7"/>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0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3D3"/>
    <w:rsid w:val="00010D1E"/>
    <w:rsid w:val="0003406B"/>
    <w:rsid w:val="00034273"/>
    <w:rsid w:val="00054C51"/>
    <w:rsid w:val="0007561E"/>
    <w:rsid w:val="00133A34"/>
    <w:rsid w:val="00180108"/>
    <w:rsid w:val="001B26DC"/>
    <w:rsid w:val="001B37D0"/>
    <w:rsid w:val="001D022A"/>
    <w:rsid w:val="0020660F"/>
    <w:rsid w:val="002A17C2"/>
    <w:rsid w:val="002B4550"/>
    <w:rsid w:val="003747A5"/>
    <w:rsid w:val="003912E2"/>
    <w:rsid w:val="003C0B6A"/>
    <w:rsid w:val="003C26D0"/>
    <w:rsid w:val="003F587D"/>
    <w:rsid w:val="00514237"/>
    <w:rsid w:val="00556C4B"/>
    <w:rsid w:val="00565D2C"/>
    <w:rsid w:val="00577342"/>
    <w:rsid w:val="00591912"/>
    <w:rsid w:val="005D1AF5"/>
    <w:rsid w:val="0061042E"/>
    <w:rsid w:val="00622E56"/>
    <w:rsid w:val="006B38AC"/>
    <w:rsid w:val="006B3FDA"/>
    <w:rsid w:val="006D3BA9"/>
    <w:rsid w:val="00702923"/>
    <w:rsid w:val="0071321A"/>
    <w:rsid w:val="00721B9E"/>
    <w:rsid w:val="00747B88"/>
    <w:rsid w:val="007B48D1"/>
    <w:rsid w:val="007F1BED"/>
    <w:rsid w:val="008A1A02"/>
    <w:rsid w:val="008C1A5C"/>
    <w:rsid w:val="00931182"/>
    <w:rsid w:val="00943B31"/>
    <w:rsid w:val="009464F5"/>
    <w:rsid w:val="009513D3"/>
    <w:rsid w:val="009C394A"/>
    <w:rsid w:val="00AA3B10"/>
    <w:rsid w:val="00AA5548"/>
    <w:rsid w:val="00AA726C"/>
    <w:rsid w:val="00C251DA"/>
    <w:rsid w:val="00C40D4F"/>
    <w:rsid w:val="00C77541"/>
    <w:rsid w:val="00D25CE9"/>
    <w:rsid w:val="00D4020E"/>
    <w:rsid w:val="00D45D1F"/>
    <w:rsid w:val="00D526FF"/>
    <w:rsid w:val="00DC2086"/>
    <w:rsid w:val="00E06913"/>
    <w:rsid w:val="00E33801"/>
    <w:rsid w:val="00E44B99"/>
    <w:rsid w:val="00E45231"/>
    <w:rsid w:val="00E96D12"/>
    <w:rsid w:val="00EF2B0B"/>
    <w:rsid w:val="00EF3540"/>
    <w:rsid w:val="00F46F7A"/>
    <w:rsid w:val="00F52D27"/>
    <w:rsid w:val="00F7621C"/>
    <w:rsid w:val="00FB2E57"/>
    <w:rsid w:val="00FB4D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20" w:line="360" w:lineRule="auto"/>
        <w:ind w:left="1282" w:hanging="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801"/>
  </w:style>
  <w:style w:type="paragraph" w:styleId="1">
    <w:name w:val="heading 1"/>
    <w:aliases w:val="Заголовок 1 Знак1,Заголовок 1 Знак Знак"/>
    <w:basedOn w:val="a"/>
    <w:next w:val="a0"/>
    <w:link w:val="10"/>
    <w:qFormat/>
    <w:rsid w:val="00034273"/>
    <w:pPr>
      <w:keepNext/>
      <w:numPr>
        <w:numId w:val="23"/>
      </w:numPr>
      <w:spacing w:before="240" w:line="240" w:lineRule="auto"/>
      <w:jc w:val="left"/>
      <w:outlineLvl w:val="0"/>
    </w:pPr>
    <w:rPr>
      <w:rFonts w:ascii="Arial" w:eastAsia="Times New Roman" w:hAnsi="Arial" w:cs="Times New Roman"/>
      <w:caps/>
      <w:kern w:val="28"/>
      <w:sz w:val="28"/>
      <w:szCs w:val="20"/>
      <w:lang w:eastAsia="ru-RU"/>
    </w:rPr>
  </w:style>
  <w:style w:type="paragraph" w:styleId="2">
    <w:name w:val="heading 2"/>
    <w:aliases w:val="Заголовок 2 Знак1 Знак,Заголовок 2 Знак Знак Знак Знак1,Заголовок 2 Знак1 Знак Знак Знак,Заголовок 2 Знак Знак Знак Знак Знак,Заголовок 2 Знак1,Заголовок 2 Знак Знак Знак,Заголовок 2 Знак1 Знак Знак"/>
    <w:basedOn w:val="a"/>
    <w:next w:val="a0"/>
    <w:link w:val="22"/>
    <w:semiHidden/>
    <w:unhideWhenUsed/>
    <w:qFormat/>
    <w:rsid w:val="00034273"/>
    <w:pPr>
      <w:keepNext/>
      <w:numPr>
        <w:ilvl w:val="1"/>
        <w:numId w:val="23"/>
      </w:numPr>
      <w:spacing w:before="240" w:after="80" w:line="240" w:lineRule="auto"/>
      <w:jc w:val="left"/>
      <w:outlineLvl w:val="1"/>
    </w:pPr>
    <w:rPr>
      <w:rFonts w:ascii="Arial" w:eastAsia="Times New Roman" w:hAnsi="Arial" w:cs="Times New Roman"/>
      <w:i/>
      <w:sz w:val="26"/>
      <w:szCs w:val="20"/>
      <w:lang w:eastAsia="ru-RU"/>
    </w:rPr>
  </w:style>
  <w:style w:type="paragraph" w:styleId="3">
    <w:name w:val="heading 3"/>
    <w:basedOn w:val="a"/>
    <w:next w:val="a0"/>
    <w:link w:val="30"/>
    <w:semiHidden/>
    <w:unhideWhenUsed/>
    <w:qFormat/>
    <w:rsid w:val="00034273"/>
    <w:pPr>
      <w:keepNext/>
      <w:numPr>
        <w:ilvl w:val="2"/>
        <w:numId w:val="23"/>
      </w:numPr>
      <w:spacing w:before="240" w:after="60" w:line="240" w:lineRule="auto"/>
      <w:jc w:val="left"/>
      <w:outlineLvl w:val="2"/>
    </w:pPr>
    <w:rPr>
      <w:rFonts w:ascii="Arial" w:eastAsia="Times New Roman" w:hAnsi="Arial" w:cs="Times New Roman"/>
      <w:b/>
      <w:sz w:val="24"/>
      <w:szCs w:val="20"/>
      <w:lang w:eastAsia="ru-RU"/>
    </w:rPr>
  </w:style>
  <w:style w:type="paragraph" w:styleId="4">
    <w:name w:val="heading 4"/>
    <w:basedOn w:val="a"/>
    <w:next w:val="a0"/>
    <w:link w:val="40"/>
    <w:semiHidden/>
    <w:unhideWhenUsed/>
    <w:qFormat/>
    <w:rsid w:val="00034273"/>
    <w:pPr>
      <w:keepNext/>
      <w:numPr>
        <w:ilvl w:val="3"/>
        <w:numId w:val="23"/>
      </w:numPr>
      <w:spacing w:before="240" w:after="60" w:line="240" w:lineRule="auto"/>
      <w:jc w:val="left"/>
      <w:outlineLvl w:val="3"/>
    </w:pPr>
    <w:rPr>
      <w:rFonts w:ascii="Arial" w:eastAsia="Times New Roman" w:hAnsi="Arial" w:cs="Times New Roman"/>
      <w:b/>
      <w:i/>
      <w:sz w:val="24"/>
      <w:szCs w:val="20"/>
      <w:lang w:eastAsia="ru-RU"/>
    </w:rPr>
  </w:style>
  <w:style w:type="paragraph" w:styleId="5">
    <w:name w:val="heading 5"/>
    <w:basedOn w:val="a"/>
    <w:next w:val="a0"/>
    <w:link w:val="50"/>
    <w:semiHidden/>
    <w:unhideWhenUsed/>
    <w:qFormat/>
    <w:rsid w:val="00034273"/>
    <w:pPr>
      <w:keepNext/>
      <w:numPr>
        <w:ilvl w:val="4"/>
        <w:numId w:val="23"/>
      </w:numPr>
      <w:spacing w:before="240" w:after="40" w:line="240" w:lineRule="auto"/>
      <w:ind w:left="709" w:firstLine="0"/>
      <w:jc w:val="left"/>
      <w:outlineLvl w:val="4"/>
    </w:pPr>
    <w:rPr>
      <w:rFonts w:ascii="Arial" w:eastAsia="Times New Roman" w:hAnsi="Arial" w:cs="Times New Roman"/>
      <w:b/>
      <w:sz w:val="24"/>
      <w:szCs w:val="20"/>
      <w:lang w:eastAsia="ru-RU"/>
    </w:rPr>
  </w:style>
  <w:style w:type="paragraph" w:styleId="6">
    <w:name w:val="heading 6"/>
    <w:basedOn w:val="a"/>
    <w:next w:val="a0"/>
    <w:link w:val="60"/>
    <w:semiHidden/>
    <w:unhideWhenUsed/>
    <w:qFormat/>
    <w:rsid w:val="00034273"/>
    <w:pPr>
      <w:numPr>
        <w:ilvl w:val="5"/>
        <w:numId w:val="23"/>
      </w:numPr>
      <w:spacing w:before="200" w:after="40" w:line="240" w:lineRule="auto"/>
      <w:ind w:left="709" w:firstLine="0"/>
      <w:jc w:val="left"/>
      <w:outlineLvl w:val="5"/>
    </w:pPr>
    <w:rPr>
      <w:rFonts w:ascii="Arial" w:eastAsia="Times New Roman" w:hAnsi="Arial" w:cs="Times New Roman"/>
      <w:b/>
      <w:i/>
      <w:sz w:val="24"/>
      <w:szCs w:val="20"/>
      <w:lang w:eastAsia="ru-RU"/>
    </w:rPr>
  </w:style>
  <w:style w:type="paragraph" w:styleId="7">
    <w:name w:val="heading 7"/>
    <w:basedOn w:val="a"/>
    <w:next w:val="a0"/>
    <w:link w:val="70"/>
    <w:semiHidden/>
    <w:unhideWhenUsed/>
    <w:qFormat/>
    <w:rsid w:val="00034273"/>
    <w:pPr>
      <w:keepNext/>
      <w:numPr>
        <w:ilvl w:val="6"/>
        <w:numId w:val="23"/>
      </w:numPr>
      <w:spacing w:before="200" w:after="40" w:line="240" w:lineRule="auto"/>
      <w:ind w:left="709" w:firstLine="0"/>
      <w:jc w:val="left"/>
      <w:outlineLvl w:val="6"/>
    </w:pPr>
    <w:rPr>
      <w:rFonts w:ascii="Arial" w:eastAsia="Times New Roman" w:hAnsi="Arial" w:cs="Times New Roman"/>
      <w:b/>
      <w:sz w:val="20"/>
      <w:szCs w:val="20"/>
      <w:lang w:eastAsia="ru-RU"/>
    </w:rPr>
  </w:style>
  <w:style w:type="paragraph" w:styleId="8">
    <w:name w:val="heading 8"/>
    <w:basedOn w:val="a"/>
    <w:next w:val="a0"/>
    <w:link w:val="80"/>
    <w:semiHidden/>
    <w:unhideWhenUsed/>
    <w:qFormat/>
    <w:rsid w:val="00034273"/>
    <w:pPr>
      <w:keepNext/>
      <w:numPr>
        <w:ilvl w:val="7"/>
        <w:numId w:val="23"/>
      </w:numPr>
      <w:spacing w:before="200" w:after="40" w:line="240" w:lineRule="auto"/>
      <w:ind w:left="709" w:firstLine="0"/>
      <w:jc w:val="left"/>
      <w:outlineLvl w:val="7"/>
    </w:pPr>
    <w:rPr>
      <w:rFonts w:ascii="Arial" w:eastAsia="Times New Roman" w:hAnsi="Arial" w:cs="Times New Roman"/>
      <w:b/>
      <w:i/>
      <w:sz w:val="20"/>
      <w:szCs w:val="20"/>
      <w:lang w:eastAsia="ru-RU"/>
    </w:rPr>
  </w:style>
  <w:style w:type="paragraph" w:styleId="9">
    <w:name w:val="heading 9"/>
    <w:basedOn w:val="a"/>
    <w:next w:val="a0"/>
    <w:link w:val="90"/>
    <w:semiHidden/>
    <w:unhideWhenUsed/>
    <w:qFormat/>
    <w:rsid w:val="00034273"/>
    <w:pPr>
      <w:keepNext/>
      <w:numPr>
        <w:ilvl w:val="8"/>
        <w:numId w:val="23"/>
      </w:numPr>
      <w:spacing w:before="200" w:after="40" w:line="240" w:lineRule="auto"/>
      <w:ind w:left="709" w:firstLine="0"/>
      <w:jc w:val="left"/>
      <w:outlineLvl w:val="8"/>
    </w:pPr>
    <w:rPr>
      <w:rFonts w:ascii="Arial" w:eastAsia="Times New Roman" w:hAnsi="Arial" w:cs="Times New Roman"/>
      <w:b/>
      <w:sz w:val="1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
    <w:link w:val="a5"/>
    <w:uiPriority w:val="99"/>
    <w:semiHidden/>
    <w:unhideWhenUsed/>
    <w:rsid w:val="009513D3"/>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9513D3"/>
    <w:rPr>
      <w:rFonts w:ascii="Tahoma" w:hAnsi="Tahoma" w:cs="Tahoma"/>
      <w:sz w:val="16"/>
      <w:szCs w:val="16"/>
    </w:rPr>
  </w:style>
  <w:style w:type="paragraph" w:styleId="a6">
    <w:name w:val="Body Text Indent"/>
    <w:basedOn w:val="a"/>
    <w:link w:val="a7"/>
    <w:rsid w:val="00C77541"/>
    <w:pPr>
      <w:spacing w:line="240" w:lineRule="auto"/>
      <w:ind w:left="283" w:firstLine="0"/>
      <w:jc w:val="left"/>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1"/>
    <w:link w:val="a6"/>
    <w:rsid w:val="00C77541"/>
    <w:rPr>
      <w:rFonts w:ascii="Times New Roman" w:eastAsia="Times New Roman" w:hAnsi="Times New Roman" w:cs="Times New Roman"/>
      <w:sz w:val="24"/>
      <w:szCs w:val="24"/>
      <w:lang w:eastAsia="ru-RU"/>
    </w:rPr>
  </w:style>
  <w:style w:type="paragraph" w:styleId="31">
    <w:name w:val="Body Text Indent 3"/>
    <w:basedOn w:val="a"/>
    <w:link w:val="32"/>
    <w:uiPriority w:val="99"/>
    <w:rsid w:val="006D3BA9"/>
    <w:pPr>
      <w:spacing w:line="240" w:lineRule="auto"/>
      <w:ind w:left="283" w:firstLine="0"/>
      <w:jc w:val="left"/>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uiPriority w:val="99"/>
    <w:rsid w:val="006D3BA9"/>
    <w:rPr>
      <w:rFonts w:ascii="Times New Roman" w:eastAsia="Times New Roman" w:hAnsi="Times New Roman" w:cs="Times New Roman"/>
      <w:sz w:val="16"/>
      <w:szCs w:val="16"/>
      <w:lang w:eastAsia="ru-RU"/>
    </w:rPr>
  </w:style>
  <w:style w:type="paragraph" w:styleId="a8">
    <w:name w:val="List Paragraph"/>
    <w:basedOn w:val="a"/>
    <w:uiPriority w:val="34"/>
    <w:qFormat/>
    <w:rsid w:val="006D3BA9"/>
    <w:pPr>
      <w:spacing w:after="0" w:line="240" w:lineRule="auto"/>
      <w:ind w:left="720" w:firstLine="0"/>
      <w:contextualSpacing/>
      <w:jc w:val="left"/>
    </w:pPr>
    <w:rPr>
      <w:rFonts w:ascii="AcadNusx" w:eastAsia="Calibri" w:hAnsi="AcadNusx" w:cs="Times New Roman"/>
      <w:sz w:val="24"/>
    </w:rPr>
  </w:style>
  <w:style w:type="paragraph" w:styleId="a9">
    <w:name w:val="header"/>
    <w:basedOn w:val="a"/>
    <w:link w:val="aa"/>
    <w:uiPriority w:val="99"/>
    <w:unhideWhenUsed/>
    <w:rsid w:val="006D3BA9"/>
    <w:pPr>
      <w:tabs>
        <w:tab w:val="center" w:pos="4677"/>
        <w:tab w:val="right" w:pos="9355"/>
      </w:tabs>
      <w:spacing w:after="0" w:line="240" w:lineRule="auto"/>
      <w:ind w:left="0" w:firstLine="0"/>
      <w:jc w:val="left"/>
    </w:pPr>
    <w:rPr>
      <w:rFonts w:ascii="AcadNusx" w:eastAsia="Calibri" w:hAnsi="AcadNusx" w:cs="Times New Roman"/>
      <w:sz w:val="24"/>
    </w:rPr>
  </w:style>
  <w:style w:type="character" w:customStyle="1" w:styleId="aa">
    <w:name w:val="Верхний колонтитул Знак"/>
    <w:basedOn w:val="a1"/>
    <w:link w:val="a9"/>
    <w:uiPriority w:val="99"/>
    <w:rsid w:val="006D3BA9"/>
    <w:rPr>
      <w:rFonts w:ascii="AcadNusx" w:eastAsia="Calibri" w:hAnsi="AcadNusx" w:cs="Times New Roman"/>
      <w:sz w:val="24"/>
    </w:rPr>
  </w:style>
  <w:style w:type="paragraph" w:styleId="ab">
    <w:name w:val="footer"/>
    <w:basedOn w:val="a"/>
    <w:link w:val="ac"/>
    <w:uiPriority w:val="99"/>
    <w:unhideWhenUsed/>
    <w:rsid w:val="006D3BA9"/>
    <w:pPr>
      <w:tabs>
        <w:tab w:val="center" w:pos="4677"/>
        <w:tab w:val="right" w:pos="9355"/>
      </w:tabs>
      <w:spacing w:after="0" w:line="240" w:lineRule="auto"/>
      <w:ind w:left="0" w:firstLine="0"/>
      <w:jc w:val="left"/>
    </w:pPr>
    <w:rPr>
      <w:rFonts w:ascii="AcadNusx" w:eastAsia="Calibri" w:hAnsi="AcadNusx" w:cs="Times New Roman"/>
      <w:sz w:val="24"/>
    </w:rPr>
  </w:style>
  <w:style w:type="character" w:customStyle="1" w:styleId="ac">
    <w:name w:val="Нижний колонтитул Знак"/>
    <w:basedOn w:val="a1"/>
    <w:link w:val="ab"/>
    <w:uiPriority w:val="99"/>
    <w:rsid w:val="006D3BA9"/>
    <w:rPr>
      <w:rFonts w:ascii="AcadNusx" w:eastAsia="Calibri" w:hAnsi="AcadNusx" w:cs="Times New Roman"/>
      <w:sz w:val="24"/>
    </w:rPr>
  </w:style>
  <w:style w:type="table" w:styleId="ad">
    <w:name w:val="Table Grid"/>
    <w:basedOn w:val="a2"/>
    <w:rsid w:val="006D3BA9"/>
    <w:pPr>
      <w:spacing w:after="0" w:line="240" w:lineRule="auto"/>
      <w:ind w:left="0" w:firstLine="0"/>
      <w:jc w:val="left"/>
    </w:pPr>
    <w:rPr>
      <w:rFonts w:ascii="Times New Roman" w:eastAsia="Times New Roman" w:hAnsi="Times New Roman" w:cs="Times New Roman"/>
      <w:sz w:val="20"/>
      <w:szCs w:val="20"/>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Основной текст 2 Знак"/>
    <w:basedOn w:val="a1"/>
    <w:link w:val="21"/>
    <w:uiPriority w:val="99"/>
    <w:semiHidden/>
    <w:rsid w:val="006D3BA9"/>
    <w:rPr>
      <w:rFonts w:ascii="AcadNusx" w:eastAsia="Calibri" w:hAnsi="AcadNusx" w:cs="Times New Roman"/>
      <w:sz w:val="24"/>
    </w:rPr>
  </w:style>
  <w:style w:type="paragraph" w:styleId="21">
    <w:name w:val="Body Text 2"/>
    <w:basedOn w:val="a"/>
    <w:link w:val="20"/>
    <w:uiPriority w:val="99"/>
    <w:semiHidden/>
    <w:unhideWhenUsed/>
    <w:rsid w:val="006D3BA9"/>
    <w:pPr>
      <w:spacing w:line="480" w:lineRule="auto"/>
      <w:ind w:left="0" w:firstLine="0"/>
      <w:jc w:val="left"/>
    </w:pPr>
    <w:rPr>
      <w:rFonts w:ascii="AcadNusx" w:eastAsia="Calibri" w:hAnsi="AcadNusx" w:cs="Times New Roman"/>
      <w:sz w:val="24"/>
    </w:rPr>
  </w:style>
  <w:style w:type="paragraph" w:styleId="a0">
    <w:name w:val="Body Text"/>
    <w:basedOn w:val="a"/>
    <w:link w:val="ae"/>
    <w:uiPriority w:val="99"/>
    <w:semiHidden/>
    <w:unhideWhenUsed/>
    <w:rsid w:val="006D3BA9"/>
    <w:pPr>
      <w:spacing w:line="240" w:lineRule="auto"/>
      <w:ind w:left="0" w:firstLine="0"/>
      <w:jc w:val="left"/>
    </w:pPr>
    <w:rPr>
      <w:rFonts w:ascii="AcadNusx" w:eastAsia="Calibri" w:hAnsi="AcadNusx" w:cs="Times New Roman"/>
      <w:sz w:val="24"/>
    </w:rPr>
  </w:style>
  <w:style w:type="character" w:customStyle="1" w:styleId="ae">
    <w:name w:val="Основной текст Знак"/>
    <w:basedOn w:val="a1"/>
    <w:link w:val="a0"/>
    <w:uiPriority w:val="99"/>
    <w:semiHidden/>
    <w:rsid w:val="006D3BA9"/>
    <w:rPr>
      <w:rFonts w:ascii="AcadNusx" w:eastAsia="Calibri" w:hAnsi="AcadNusx" w:cs="Times New Roman"/>
      <w:sz w:val="24"/>
    </w:rPr>
  </w:style>
  <w:style w:type="character" w:customStyle="1" w:styleId="10">
    <w:name w:val="Заголовок 1 Знак"/>
    <w:basedOn w:val="a1"/>
    <w:link w:val="1"/>
    <w:rsid w:val="00034273"/>
    <w:rPr>
      <w:rFonts w:ascii="Arial" w:eastAsia="Times New Roman" w:hAnsi="Arial" w:cs="Times New Roman"/>
      <w:caps/>
      <w:kern w:val="28"/>
      <w:sz w:val="28"/>
      <w:szCs w:val="20"/>
      <w:lang w:eastAsia="ru-RU"/>
    </w:rPr>
  </w:style>
  <w:style w:type="character" w:customStyle="1" w:styleId="23">
    <w:name w:val="Заголовок 2 Знак"/>
    <w:basedOn w:val="a1"/>
    <w:uiPriority w:val="9"/>
    <w:semiHidden/>
    <w:rsid w:val="0003427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semiHidden/>
    <w:rsid w:val="00034273"/>
    <w:rPr>
      <w:rFonts w:ascii="Arial" w:eastAsia="Times New Roman" w:hAnsi="Arial" w:cs="Times New Roman"/>
      <w:b/>
      <w:sz w:val="24"/>
      <w:szCs w:val="20"/>
      <w:lang w:eastAsia="ru-RU"/>
    </w:rPr>
  </w:style>
  <w:style w:type="character" w:customStyle="1" w:styleId="40">
    <w:name w:val="Заголовок 4 Знак"/>
    <w:basedOn w:val="a1"/>
    <w:link w:val="4"/>
    <w:semiHidden/>
    <w:rsid w:val="00034273"/>
    <w:rPr>
      <w:rFonts w:ascii="Arial" w:eastAsia="Times New Roman" w:hAnsi="Arial" w:cs="Times New Roman"/>
      <w:b/>
      <w:i/>
      <w:sz w:val="24"/>
      <w:szCs w:val="20"/>
      <w:lang w:eastAsia="ru-RU"/>
    </w:rPr>
  </w:style>
  <w:style w:type="character" w:customStyle="1" w:styleId="50">
    <w:name w:val="Заголовок 5 Знак"/>
    <w:basedOn w:val="a1"/>
    <w:link w:val="5"/>
    <w:semiHidden/>
    <w:rsid w:val="00034273"/>
    <w:rPr>
      <w:rFonts w:ascii="Arial" w:eastAsia="Times New Roman" w:hAnsi="Arial" w:cs="Times New Roman"/>
      <w:b/>
      <w:sz w:val="24"/>
      <w:szCs w:val="20"/>
      <w:lang w:eastAsia="ru-RU"/>
    </w:rPr>
  </w:style>
  <w:style w:type="character" w:customStyle="1" w:styleId="60">
    <w:name w:val="Заголовок 6 Знак"/>
    <w:basedOn w:val="a1"/>
    <w:link w:val="6"/>
    <w:semiHidden/>
    <w:rsid w:val="00034273"/>
    <w:rPr>
      <w:rFonts w:ascii="Arial" w:eastAsia="Times New Roman" w:hAnsi="Arial" w:cs="Times New Roman"/>
      <w:b/>
      <w:i/>
      <w:sz w:val="24"/>
      <w:szCs w:val="20"/>
      <w:lang w:eastAsia="ru-RU"/>
    </w:rPr>
  </w:style>
  <w:style w:type="character" w:customStyle="1" w:styleId="70">
    <w:name w:val="Заголовок 7 Знак"/>
    <w:basedOn w:val="a1"/>
    <w:link w:val="7"/>
    <w:semiHidden/>
    <w:rsid w:val="00034273"/>
    <w:rPr>
      <w:rFonts w:ascii="Arial" w:eastAsia="Times New Roman" w:hAnsi="Arial" w:cs="Times New Roman"/>
      <w:b/>
      <w:sz w:val="20"/>
      <w:szCs w:val="20"/>
      <w:lang w:eastAsia="ru-RU"/>
    </w:rPr>
  </w:style>
  <w:style w:type="character" w:customStyle="1" w:styleId="80">
    <w:name w:val="Заголовок 8 Знак"/>
    <w:basedOn w:val="a1"/>
    <w:link w:val="8"/>
    <w:semiHidden/>
    <w:rsid w:val="00034273"/>
    <w:rPr>
      <w:rFonts w:ascii="Arial" w:eastAsia="Times New Roman" w:hAnsi="Arial" w:cs="Times New Roman"/>
      <w:b/>
      <w:i/>
      <w:sz w:val="20"/>
      <w:szCs w:val="20"/>
      <w:lang w:eastAsia="ru-RU"/>
    </w:rPr>
  </w:style>
  <w:style w:type="character" w:customStyle="1" w:styleId="90">
    <w:name w:val="Заголовок 9 Знак"/>
    <w:basedOn w:val="a1"/>
    <w:link w:val="9"/>
    <w:semiHidden/>
    <w:rsid w:val="00034273"/>
    <w:rPr>
      <w:rFonts w:ascii="Arial" w:eastAsia="Times New Roman" w:hAnsi="Arial" w:cs="Times New Roman"/>
      <w:b/>
      <w:sz w:val="18"/>
      <w:szCs w:val="20"/>
      <w:lang w:eastAsia="ru-RU"/>
    </w:rPr>
  </w:style>
  <w:style w:type="character" w:customStyle="1" w:styleId="22">
    <w:name w:val="Заголовок 2 Знак2"/>
    <w:aliases w:val="Заголовок 2 Знак1 Знак Знак1,Заголовок 2 Знак Знак Знак Знак1 Знак,Заголовок 2 Знак1 Знак Знак Знак Знак,Заголовок 2 Знак Знак Знак Знак Знак Знак,Заголовок 2 Знак1 Знак1,Заголовок 2 Знак Знак Знак Знак"/>
    <w:basedOn w:val="a1"/>
    <w:link w:val="2"/>
    <w:semiHidden/>
    <w:locked/>
    <w:rsid w:val="00034273"/>
    <w:rPr>
      <w:rFonts w:ascii="Arial" w:eastAsia="Times New Roman" w:hAnsi="Arial" w:cs="Times New Roman"/>
      <w:i/>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20" w:line="360" w:lineRule="auto"/>
        <w:ind w:left="1282" w:hanging="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801"/>
  </w:style>
  <w:style w:type="paragraph" w:styleId="1">
    <w:name w:val="heading 1"/>
    <w:aliases w:val="Заголовок 1 Знак1,Заголовок 1 Знак Знак"/>
    <w:basedOn w:val="a"/>
    <w:next w:val="a0"/>
    <w:link w:val="10"/>
    <w:qFormat/>
    <w:rsid w:val="00034273"/>
    <w:pPr>
      <w:keepNext/>
      <w:numPr>
        <w:numId w:val="23"/>
      </w:numPr>
      <w:spacing w:before="240" w:line="240" w:lineRule="auto"/>
      <w:jc w:val="left"/>
      <w:outlineLvl w:val="0"/>
    </w:pPr>
    <w:rPr>
      <w:rFonts w:ascii="Arial" w:eastAsia="Times New Roman" w:hAnsi="Arial" w:cs="Times New Roman"/>
      <w:caps/>
      <w:kern w:val="28"/>
      <w:sz w:val="28"/>
      <w:szCs w:val="20"/>
      <w:lang w:eastAsia="ru-RU"/>
    </w:rPr>
  </w:style>
  <w:style w:type="paragraph" w:styleId="2">
    <w:name w:val="heading 2"/>
    <w:aliases w:val="Заголовок 2 Знак1 Знак,Заголовок 2 Знак Знак Знак Знак1,Заголовок 2 Знак1 Знак Знак Знак,Заголовок 2 Знак Знак Знак Знак Знак,Заголовок 2 Знак1,Заголовок 2 Знак Знак Знак,Заголовок 2 Знак1 Знак Знак"/>
    <w:basedOn w:val="a"/>
    <w:next w:val="a0"/>
    <w:link w:val="22"/>
    <w:semiHidden/>
    <w:unhideWhenUsed/>
    <w:qFormat/>
    <w:rsid w:val="00034273"/>
    <w:pPr>
      <w:keepNext/>
      <w:numPr>
        <w:ilvl w:val="1"/>
        <w:numId w:val="23"/>
      </w:numPr>
      <w:spacing w:before="240" w:after="80" w:line="240" w:lineRule="auto"/>
      <w:jc w:val="left"/>
      <w:outlineLvl w:val="1"/>
    </w:pPr>
    <w:rPr>
      <w:rFonts w:ascii="Arial" w:eastAsia="Times New Roman" w:hAnsi="Arial" w:cs="Times New Roman"/>
      <w:i/>
      <w:sz w:val="26"/>
      <w:szCs w:val="20"/>
      <w:lang w:eastAsia="ru-RU"/>
    </w:rPr>
  </w:style>
  <w:style w:type="paragraph" w:styleId="3">
    <w:name w:val="heading 3"/>
    <w:basedOn w:val="a"/>
    <w:next w:val="a0"/>
    <w:link w:val="30"/>
    <w:semiHidden/>
    <w:unhideWhenUsed/>
    <w:qFormat/>
    <w:rsid w:val="00034273"/>
    <w:pPr>
      <w:keepNext/>
      <w:numPr>
        <w:ilvl w:val="2"/>
        <w:numId w:val="23"/>
      </w:numPr>
      <w:spacing w:before="240" w:after="60" w:line="240" w:lineRule="auto"/>
      <w:jc w:val="left"/>
      <w:outlineLvl w:val="2"/>
    </w:pPr>
    <w:rPr>
      <w:rFonts w:ascii="Arial" w:eastAsia="Times New Roman" w:hAnsi="Arial" w:cs="Times New Roman"/>
      <w:b/>
      <w:sz w:val="24"/>
      <w:szCs w:val="20"/>
      <w:lang w:eastAsia="ru-RU"/>
    </w:rPr>
  </w:style>
  <w:style w:type="paragraph" w:styleId="4">
    <w:name w:val="heading 4"/>
    <w:basedOn w:val="a"/>
    <w:next w:val="a0"/>
    <w:link w:val="40"/>
    <w:semiHidden/>
    <w:unhideWhenUsed/>
    <w:qFormat/>
    <w:rsid w:val="00034273"/>
    <w:pPr>
      <w:keepNext/>
      <w:numPr>
        <w:ilvl w:val="3"/>
        <w:numId w:val="23"/>
      </w:numPr>
      <w:spacing w:before="240" w:after="60" w:line="240" w:lineRule="auto"/>
      <w:jc w:val="left"/>
      <w:outlineLvl w:val="3"/>
    </w:pPr>
    <w:rPr>
      <w:rFonts w:ascii="Arial" w:eastAsia="Times New Roman" w:hAnsi="Arial" w:cs="Times New Roman"/>
      <w:b/>
      <w:i/>
      <w:sz w:val="24"/>
      <w:szCs w:val="20"/>
      <w:lang w:eastAsia="ru-RU"/>
    </w:rPr>
  </w:style>
  <w:style w:type="paragraph" w:styleId="5">
    <w:name w:val="heading 5"/>
    <w:basedOn w:val="a"/>
    <w:next w:val="a0"/>
    <w:link w:val="50"/>
    <w:semiHidden/>
    <w:unhideWhenUsed/>
    <w:qFormat/>
    <w:rsid w:val="00034273"/>
    <w:pPr>
      <w:keepNext/>
      <w:numPr>
        <w:ilvl w:val="4"/>
        <w:numId w:val="23"/>
      </w:numPr>
      <w:spacing w:before="240" w:after="40" w:line="240" w:lineRule="auto"/>
      <w:ind w:left="709" w:firstLine="0"/>
      <w:jc w:val="left"/>
      <w:outlineLvl w:val="4"/>
    </w:pPr>
    <w:rPr>
      <w:rFonts w:ascii="Arial" w:eastAsia="Times New Roman" w:hAnsi="Arial" w:cs="Times New Roman"/>
      <w:b/>
      <w:sz w:val="24"/>
      <w:szCs w:val="20"/>
      <w:lang w:eastAsia="ru-RU"/>
    </w:rPr>
  </w:style>
  <w:style w:type="paragraph" w:styleId="6">
    <w:name w:val="heading 6"/>
    <w:basedOn w:val="a"/>
    <w:next w:val="a0"/>
    <w:link w:val="60"/>
    <w:semiHidden/>
    <w:unhideWhenUsed/>
    <w:qFormat/>
    <w:rsid w:val="00034273"/>
    <w:pPr>
      <w:numPr>
        <w:ilvl w:val="5"/>
        <w:numId w:val="23"/>
      </w:numPr>
      <w:spacing w:before="200" w:after="40" w:line="240" w:lineRule="auto"/>
      <w:ind w:left="709" w:firstLine="0"/>
      <w:jc w:val="left"/>
      <w:outlineLvl w:val="5"/>
    </w:pPr>
    <w:rPr>
      <w:rFonts w:ascii="Arial" w:eastAsia="Times New Roman" w:hAnsi="Arial" w:cs="Times New Roman"/>
      <w:b/>
      <w:i/>
      <w:sz w:val="24"/>
      <w:szCs w:val="20"/>
      <w:lang w:eastAsia="ru-RU"/>
    </w:rPr>
  </w:style>
  <w:style w:type="paragraph" w:styleId="7">
    <w:name w:val="heading 7"/>
    <w:basedOn w:val="a"/>
    <w:next w:val="a0"/>
    <w:link w:val="70"/>
    <w:semiHidden/>
    <w:unhideWhenUsed/>
    <w:qFormat/>
    <w:rsid w:val="00034273"/>
    <w:pPr>
      <w:keepNext/>
      <w:numPr>
        <w:ilvl w:val="6"/>
        <w:numId w:val="23"/>
      </w:numPr>
      <w:spacing w:before="200" w:after="40" w:line="240" w:lineRule="auto"/>
      <w:ind w:left="709" w:firstLine="0"/>
      <w:jc w:val="left"/>
      <w:outlineLvl w:val="6"/>
    </w:pPr>
    <w:rPr>
      <w:rFonts w:ascii="Arial" w:eastAsia="Times New Roman" w:hAnsi="Arial" w:cs="Times New Roman"/>
      <w:b/>
      <w:sz w:val="20"/>
      <w:szCs w:val="20"/>
      <w:lang w:eastAsia="ru-RU"/>
    </w:rPr>
  </w:style>
  <w:style w:type="paragraph" w:styleId="8">
    <w:name w:val="heading 8"/>
    <w:basedOn w:val="a"/>
    <w:next w:val="a0"/>
    <w:link w:val="80"/>
    <w:semiHidden/>
    <w:unhideWhenUsed/>
    <w:qFormat/>
    <w:rsid w:val="00034273"/>
    <w:pPr>
      <w:keepNext/>
      <w:numPr>
        <w:ilvl w:val="7"/>
        <w:numId w:val="23"/>
      </w:numPr>
      <w:spacing w:before="200" w:after="40" w:line="240" w:lineRule="auto"/>
      <w:ind w:left="709" w:firstLine="0"/>
      <w:jc w:val="left"/>
      <w:outlineLvl w:val="7"/>
    </w:pPr>
    <w:rPr>
      <w:rFonts w:ascii="Arial" w:eastAsia="Times New Roman" w:hAnsi="Arial" w:cs="Times New Roman"/>
      <w:b/>
      <w:i/>
      <w:sz w:val="20"/>
      <w:szCs w:val="20"/>
      <w:lang w:eastAsia="ru-RU"/>
    </w:rPr>
  </w:style>
  <w:style w:type="paragraph" w:styleId="9">
    <w:name w:val="heading 9"/>
    <w:basedOn w:val="a"/>
    <w:next w:val="a0"/>
    <w:link w:val="90"/>
    <w:semiHidden/>
    <w:unhideWhenUsed/>
    <w:qFormat/>
    <w:rsid w:val="00034273"/>
    <w:pPr>
      <w:keepNext/>
      <w:numPr>
        <w:ilvl w:val="8"/>
        <w:numId w:val="23"/>
      </w:numPr>
      <w:spacing w:before="200" w:after="40" w:line="240" w:lineRule="auto"/>
      <w:ind w:left="709" w:firstLine="0"/>
      <w:jc w:val="left"/>
      <w:outlineLvl w:val="8"/>
    </w:pPr>
    <w:rPr>
      <w:rFonts w:ascii="Arial" w:eastAsia="Times New Roman" w:hAnsi="Arial" w:cs="Times New Roman"/>
      <w:b/>
      <w:sz w:val="1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
    <w:link w:val="a5"/>
    <w:uiPriority w:val="99"/>
    <w:semiHidden/>
    <w:unhideWhenUsed/>
    <w:rsid w:val="009513D3"/>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9513D3"/>
    <w:rPr>
      <w:rFonts w:ascii="Tahoma" w:hAnsi="Tahoma" w:cs="Tahoma"/>
      <w:sz w:val="16"/>
      <w:szCs w:val="16"/>
    </w:rPr>
  </w:style>
  <w:style w:type="paragraph" w:styleId="a6">
    <w:name w:val="Body Text Indent"/>
    <w:basedOn w:val="a"/>
    <w:link w:val="a7"/>
    <w:rsid w:val="00C77541"/>
    <w:pPr>
      <w:spacing w:line="240" w:lineRule="auto"/>
      <w:ind w:left="283" w:firstLine="0"/>
      <w:jc w:val="left"/>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1"/>
    <w:link w:val="a6"/>
    <w:rsid w:val="00C77541"/>
    <w:rPr>
      <w:rFonts w:ascii="Times New Roman" w:eastAsia="Times New Roman" w:hAnsi="Times New Roman" w:cs="Times New Roman"/>
      <w:sz w:val="24"/>
      <w:szCs w:val="24"/>
      <w:lang w:eastAsia="ru-RU"/>
    </w:rPr>
  </w:style>
  <w:style w:type="paragraph" w:styleId="31">
    <w:name w:val="Body Text Indent 3"/>
    <w:basedOn w:val="a"/>
    <w:link w:val="32"/>
    <w:uiPriority w:val="99"/>
    <w:rsid w:val="006D3BA9"/>
    <w:pPr>
      <w:spacing w:line="240" w:lineRule="auto"/>
      <w:ind w:left="283" w:firstLine="0"/>
      <w:jc w:val="left"/>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uiPriority w:val="99"/>
    <w:rsid w:val="006D3BA9"/>
    <w:rPr>
      <w:rFonts w:ascii="Times New Roman" w:eastAsia="Times New Roman" w:hAnsi="Times New Roman" w:cs="Times New Roman"/>
      <w:sz w:val="16"/>
      <w:szCs w:val="16"/>
      <w:lang w:eastAsia="ru-RU"/>
    </w:rPr>
  </w:style>
  <w:style w:type="paragraph" w:styleId="a8">
    <w:name w:val="List Paragraph"/>
    <w:basedOn w:val="a"/>
    <w:uiPriority w:val="34"/>
    <w:qFormat/>
    <w:rsid w:val="006D3BA9"/>
    <w:pPr>
      <w:spacing w:after="0" w:line="240" w:lineRule="auto"/>
      <w:ind w:left="720" w:firstLine="0"/>
      <w:contextualSpacing/>
      <w:jc w:val="left"/>
    </w:pPr>
    <w:rPr>
      <w:rFonts w:ascii="AcadNusx" w:eastAsia="Calibri" w:hAnsi="AcadNusx" w:cs="Times New Roman"/>
      <w:sz w:val="24"/>
    </w:rPr>
  </w:style>
  <w:style w:type="paragraph" w:styleId="a9">
    <w:name w:val="header"/>
    <w:basedOn w:val="a"/>
    <w:link w:val="aa"/>
    <w:uiPriority w:val="99"/>
    <w:unhideWhenUsed/>
    <w:rsid w:val="006D3BA9"/>
    <w:pPr>
      <w:tabs>
        <w:tab w:val="center" w:pos="4677"/>
        <w:tab w:val="right" w:pos="9355"/>
      </w:tabs>
      <w:spacing w:after="0" w:line="240" w:lineRule="auto"/>
      <w:ind w:left="0" w:firstLine="0"/>
      <w:jc w:val="left"/>
    </w:pPr>
    <w:rPr>
      <w:rFonts w:ascii="AcadNusx" w:eastAsia="Calibri" w:hAnsi="AcadNusx" w:cs="Times New Roman"/>
      <w:sz w:val="24"/>
    </w:rPr>
  </w:style>
  <w:style w:type="character" w:customStyle="1" w:styleId="aa">
    <w:name w:val="Верхний колонтитул Знак"/>
    <w:basedOn w:val="a1"/>
    <w:link w:val="a9"/>
    <w:uiPriority w:val="99"/>
    <w:rsid w:val="006D3BA9"/>
    <w:rPr>
      <w:rFonts w:ascii="AcadNusx" w:eastAsia="Calibri" w:hAnsi="AcadNusx" w:cs="Times New Roman"/>
      <w:sz w:val="24"/>
    </w:rPr>
  </w:style>
  <w:style w:type="paragraph" w:styleId="ab">
    <w:name w:val="footer"/>
    <w:basedOn w:val="a"/>
    <w:link w:val="ac"/>
    <w:uiPriority w:val="99"/>
    <w:unhideWhenUsed/>
    <w:rsid w:val="006D3BA9"/>
    <w:pPr>
      <w:tabs>
        <w:tab w:val="center" w:pos="4677"/>
        <w:tab w:val="right" w:pos="9355"/>
      </w:tabs>
      <w:spacing w:after="0" w:line="240" w:lineRule="auto"/>
      <w:ind w:left="0" w:firstLine="0"/>
      <w:jc w:val="left"/>
    </w:pPr>
    <w:rPr>
      <w:rFonts w:ascii="AcadNusx" w:eastAsia="Calibri" w:hAnsi="AcadNusx" w:cs="Times New Roman"/>
      <w:sz w:val="24"/>
    </w:rPr>
  </w:style>
  <w:style w:type="character" w:customStyle="1" w:styleId="ac">
    <w:name w:val="Нижний колонтитул Знак"/>
    <w:basedOn w:val="a1"/>
    <w:link w:val="ab"/>
    <w:uiPriority w:val="99"/>
    <w:rsid w:val="006D3BA9"/>
    <w:rPr>
      <w:rFonts w:ascii="AcadNusx" w:eastAsia="Calibri" w:hAnsi="AcadNusx" w:cs="Times New Roman"/>
      <w:sz w:val="24"/>
    </w:rPr>
  </w:style>
  <w:style w:type="table" w:styleId="ad">
    <w:name w:val="Table Grid"/>
    <w:basedOn w:val="a2"/>
    <w:rsid w:val="006D3BA9"/>
    <w:pPr>
      <w:spacing w:after="0" w:line="240" w:lineRule="auto"/>
      <w:ind w:left="0" w:firstLine="0"/>
      <w:jc w:val="left"/>
    </w:pPr>
    <w:rPr>
      <w:rFonts w:ascii="Times New Roman" w:eastAsia="Times New Roman" w:hAnsi="Times New Roman" w:cs="Times New Roman"/>
      <w:sz w:val="20"/>
      <w:szCs w:val="20"/>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Основной текст 2 Знак"/>
    <w:basedOn w:val="a1"/>
    <w:link w:val="21"/>
    <w:uiPriority w:val="99"/>
    <w:semiHidden/>
    <w:rsid w:val="006D3BA9"/>
    <w:rPr>
      <w:rFonts w:ascii="AcadNusx" w:eastAsia="Calibri" w:hAnsi="AcadNusx" w:cs="Times New Roman"/>
      <w:sz w:val="24"/>
    </w:rPr>
  </w:style>
  <w:style w:type="paragraph" w:styleId="21">
    <w:name w:val="Body Text 2"/>
    <w:basedOn w:val="a"/>
    <w:link w:val="20"/>
    <w:uiPriority w:val="99"/>
    <w:semiHidden/>
    <w:unhideWhenUsed/>
    <w:rsid w:val="006D3BA9"/>
    <w:pPr>
      <w:spacing w:line="480" w:lineRule="auto"/>
      <w:ind w:left="0" w:firstLine="0"/>
      <w:jc w:val="left"/>
    </w:pPr>
    <w:rPr>
      <w:rFonts w:ascii="AcadNusx" w:eastAsia="Calibri" w:hAnsi="AcadNusx" w:cs="Times New Roman"/>
      <w:sz w:val="24"/>
    </w:rPr>
  </w:style>
  <w:style w:type="paragraph" w:styleId="a0">
    <w:name w:val="Body Text"/>
    <w:basedOn w:val="a"/>
    <w:link w:val="ae"/>
    <w:uiPriority w:val="99"/>
    <w:semiHidden/>
    <w:unhideWhenUsed/>
    <w:rsid w:val="006D3BA9"/>
    <w:pPr>
      <w:spacing w:line="240" w:lineRule="auto"/>
      <w:ind w:left="0" w:firstLine="0"/>
      <w:jc w:val="left"/>
    </w:pPr>
    <w:rPr>
      <w:rFonts w:ascii="AcadNusx" w:eastAsia="Calibri" w:hAnsi="AcadNusx" w:cs="Times New Roman"/>
      <w:sz w:val="24"/>
    </w:rPr>
  </w:style>
  <w:style w:type="character" w:customStyle="1" w:styleId="ae">
    <w:name w:val="Основной текст Знак"/>
    <w:basedOn w:val="a1"/>
    <w:link w:val="a0"/>
    <w:uiPriority w:val="99"/>
    <w:semiHidden/>
    <w:rsid w:val="006D3BA9"/>
    <w:rPr>
      <w:rFonts w:ascii="AcadNusx" w:eastAsia="Calibri" w:hAnsi="AcadNusx" w:cs="Times New Roman"/>
      <w:sz w:val="24"/>
    </w:rPr>
  </w:style>
  <w:style w:type="character" w:customStyle="1" w:styleId="10">
    <w:name w:val="Заголовок 1 Знак"/>
    <w:basedOn w:val="a1"/>
    <w:link w:val="1"/>
    <w:rsid w:val="00034273"/>
    <w:rPr>
      <w:rFonts w:ascii="Arial" w:eastAsia="Times New Roman" w:hAnsi="Arial" w:cs="Times New Roman"/>
      <w:caps/>
      <w:kern w:val="28"/>
      <w:sz w:val="28"/>
      <w:szCs w:val="20"/>
      <w:lang w:eastAsia="ru-RU"/>
    </w:rPr>
  </w:style>
  <w:style w:type="character" w:customStyle="1" w:styleId="23">
    <w:name w:val="Заголовок 2 Знак"/>
    <w:basedOn w:val="a1"/>
    <w:uiPriority w:val="9"/>
    <w:semiHidden/>
    <w:rsid w:val="0003427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semiHidden/>
    <w:rsid w:val="00034273"/>
    <w:rPr>
      <w:rFonts w:ascii="Arial" w:eastAsia="Times New Roman" w:hAnsi="Arial" w:cs="Times New Roman"/>
      <w:b/>
      <w:sz w:val="24"/>
      <w:szCs w:val="20"/>
      <w:lang w:eastAsia="ru-RU"/>
    </w:rPr>
  </w:style>
  <w:style w:type="character" w:customStyle="1" w:styleId="40">
    <w:name w:val="Заголовок 4 Знак"/>
    <w:basedOn w:val="a1"/>
    <w:link w:val="4"/>
    <w:semiHidden/>
    <w:rsid w:val="00034273"/>
    <w:rPr>
      <w:rFonts w:ascii="Arial" w:eastAsia="Times New Roman" w:hAnsi="Arial" w:cs="Times New Roman"/>
      <w:b/>
      <w:i/>
      <w:sz w:val="24"/>
      <w:szCs w:val="20"/>
      <w:lang w:eastAsia="ru-RU"/>
    </w:rPr>
  </w:style>
  <w:style w:type="character" w:customStyle="1" w:styleId="50">
    <w:name w:val="Заголовок 5 Знак"/>
    <w:basedOn w:val="a1"/>
    <w:link w:val="5"/>
    <w:semiHidden/>
    <w:rsid w:val="00034273"/>
    <w:rPr>
      <w:rFonts w:ascii="Arial" w:eastAsia="Times New Roman" w:hAnsi="Arial" w:cs="Times New Roman"/>
      <w:b/>
      <w:sz w:val="24"/>
      <w:szCs w:val="20"/>
      <w:lang w:eastAsia="ru-RU"/>
    </w:rPr>
  </w:style>
  <w:style w:type="character" w:customStyle="1" w:styleId="60">
    <w:name w:val="Заголовок 6 Знак"/>
    <w:basedOn w:val="a1"/>
    <w:link w:val="6"/>
    <w:semiHidden/>
    <w:rsid w:val="00034273"/>
    <w:rPr>
      <w:rFonts w:ascii="Arial" w:eastAsia="Times New Roman" w:hAnsi="Arial" w:cs="Times New Roman"/>
      <w:b/>
      <w:i/>
      <w:sz w:val="24"/>
      <w:szCs w:val="20"/>
      <w:lang w:eastAsia="ru-RU"/>
    </w:rPr>
  </w:style>
  <w:style w:type="character" w:customStyle="1" w:styleId="70">
    <w:name w:val="Заголовок 7 Знак"/>
    <w:basedOn w:val="a1"/>
    <w:link w:val="7"/>
    <w:semiHidden/>
    <w:rsid w:val="00034273"/>
    <w:rPr>
      <w:rFonts w:ascii="Arial" w:eastAsia="Times New Roman" w:hAnsi="Arial" w:cs="Times New Roman"/>
      <w:b/>
      <w:sz w:val="20"/>
      <w:szCs w:val="20"/>
      <w:lang w:eastAsia="ru-RU"/>
    </w:rPr>
  </w:style>
  <w:style w:type="character" w:customStyle="1" w:styleId="80">
    <w:name w:val="Заголовок 8 Знак"/>
    <w:basedOn w:val="a1"/>
    <w:link w:val="8"/>
    <w:semiHidden/>
    <w:rsid w:val="00034273"/>
    <w:rPr>
      <w:rFonts w:ascii="Arial" w:eastAsia="Times New Roman" w:hAnsi="Arial" w:cs="Times New Roman"/>
      <w:b/>
      <w:i/>
      <w:sz w:val="20"/>
      <w:szCs w:val="20"/>
      <w:lang w:eastAsia="ru-RU"/>
    </w:rPr>
  </w:style>
  <w:style w:type="character" w:customStyle="1" w:styleId="90">
    <w:name w:val="Заголовок 9 Знак"/>
    <w:basedOn w:val="a1"/>
    <w:link w:val="9"/>
    <w:semiHidden/>
    <w:rsid w:val="00034273"/>
    <w:rPr>
      <w:rFonts w:ascii="Arial" w:eastAsia="Times New Roman" w:hAnsi="Arial" w:cs="Times New Roman"/>
      <w:b/>
      <w:sz w:val="18"/>
      <w:szCs w:val="20"/>
      <w:lang w:eastAsia="ru-RU"/>
    </w:rPr>
  </w:style>
  <w:style w:type="character" w:customStyle="1" w:styleId="22">
    <w:name w:val="Заголовок 2 Знак2"/>
    <w:aliases w:val="Заголовок 2 Знак1 Знак Знак1,Заголовок 2 Знак Знак Знак Знак1 Знак,Заголовок 2 Знак1 Знак Знак Знак Знак,Заголовок 2 Знак Знак Знак Знак Знак Знак,Заголовок 2 Знак1 Знак1,Заголовок 2 Знак Знак Знак Знак"/>
    <w:basedOn w:val="a1"/>
    <w:link w:val="2"/>
    <w:semiHidden/>
    <w:locked/>
    <w:rsid w:val="00034273"/>
    <w:rPr>
      <w:rFonts w:ascii="Arial" w:eastAsia="Times New Roman" w:hAnsi="Arial" w:cs="Times New Roman"/>
      <w:i/>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6733356">
      <w:bodyDiv w:val="1"/>
      <w:marLeft w:val="0"/>
      <w:marRight w:val="0"/>
      <w:marTop w:val="0"/>
      <w:marBottom w:val="0"/>
      <w:divBdr>
        <w:top w:val="none" w:sz="0" w:space="0" w:color="auto"/>
        <w:left w:val="none" w:sz="0" w:space="0" w:color="auto"/>
        <w:bottom w:val="none" w:sz="0" w:space="0" w:color="auto"/>
        <w:right w:val="none" w:sz="0" w:space="0" w:color="auto"/>
      </w:divBdr>
    </w:div>
    <w:div w:id="1797947125">
      <w:bodyDiv w:val="1"/>
      <w:marLeft w:val="0"/>
      <w:marRight w:val="0"/>
      <w:marTop w:val="0"/>
      <w:marBottom w:val="0"/>
      <w:divBdr>
        <w:top w:val="none" w:sz="0" w:space="0" w:color="auto"/>
        <w:left w:val="none" w:sz="0" w:space="0" w:color="auto"/>
        <w:bottom w:val="none" w:sz="0" w:space="0" w:color="auto"/>
        <w:right w:val="none" w:sz="0" w:space="0" w:color="auto"/>
      </w:divBdr>
    </w:div>
    <w:div w:id="182723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7E1BA-14E2-44C3-98C6-471D7640A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4360</Words>
  <Characters>24853</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Nugo</cp:lastModifiedBy>
  <cp:revision>2</cp:revision>
  <cp:lastPrinted>2017-06-01T10:45:00Z</cp:lastPrinted>
  <dcterms:created xsi:type="dcterms:W3CDTF">2017-06-01T11:00:00Z</dcterms:created>
  <dcterms:modified xsi:type="dcterms:W3CDTF">2017-06-01T11:00:00Z</dcterms:modified>
</cp:coreProperties>
</file>